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B87" w:rsidRPr="000866F1" w:rsidRDefault="00826603" w:rsidP="00826603">
      <w:pPr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66F1">
        <w:rPr>
          <w:rFonts w:ascii="Times New Roman" w:hAnsi="Times New Roman" w:cs="Times New Roman"/>
          <w:b/>
          <w:sz w:val="24"/>
          <w:szCs w:val="24"/>
        </w:rPr>
        <w:t>Пояснительная записка.</w:t>
      </w:r>
    </w:p>
    <w:p w:rsidR="00826603" w:rsidRPr="000866F1" w:rsidRDefault="00826603" w:rsidP="0024606E">
      <w:pPr>
        <w:spacing w:after="0" w:line="240" w:lineRule="auto"/>
        <w:ind w:left="-284"/>
        <w:jc w:val="both"/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</w:pPr>
      <w:r w:rsidRPr="000866F1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 xml:space="preserve">    Рабочая программа по родной (русской) литературе в 10 классе  разработана на основе следующих нормативных документов:</w:t>
      </w:r>
    </w:p>
    <w:p w:rsidR="00826603" w:rsidRPr="000866F1" w:rsidRDefault="00826603" w:rsidP="0024606E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866F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Федеральный закон Российской  Федерации </w:t>
      </w:r>
      <w:r w:rsidRPr="000866F1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от 29 декабря 2012 года № 273-ФЗ</w:t>
      </w:r>
      <w:r w:rsidRPr="000866F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«Об образовании в Российской  Федерации»;</w:t>
      </w:r>
    </w:p>
    <w:p w:rsidR="00826603" w:rsidRPr="000866F1" w:rsidRDefault="00826603" w:rsidP="0024606E">
      <w:pPr>
        <w:numPr>
          <w:ilvl w:val="0"/>
          <w:numId w:val="1"/>
        </w:numPr>
        <w:spacing w:after="0" w:line="240" w:lineRule="auto"/>
        <w:ind w:left="-284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866F1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Федеральный закон</w:t>
      </w:r>
      <w:proofErr w:type="gramStart"/>
      <w:r w:rsidRPr="000866F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О</w:t>
      </w:r>
      <w:proofErr w:type="gramEnd"/>
      <w:r w:rsidRPr="000866F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внесении изменений в статьи 11 и 14 Федерального закона « Об образовании в Российской Федерации»  от 3 августа 2018 года  N 317-ФЗ;</w:t>
      </w:r>
    </w:p>
    <w:p w:rsidR="00826603" w:rsidRPr="000866F1" w:rsidRDefault="00826603" w:rsidP="0024606E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866F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Приказ Министерства образования и науки РФ от 7.05.2012 №413 «Об утверждении федерального государственного образовательного стандарта среднего общего образования» </w:t>
      </w:r>
    </w:p>
    <w:p w:rsidR="00826603" w:rsidRPr="000866F1" w:rsidRDefault="00826603" w:rsidP="0024606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866F1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Приказ Мин</w:t>
      </w:r>
      <w:proofErr w:type="gramStart"/>
      <w:r w:rsidRPr="000866F1">
        <w:rPr>
          <w:rFonts w:ascii="Times New Roman" w:eastAsiaTheme="minorEastAsia" w:hAnsi="Times New Roman" w:cs="Times New Roman"/>
          <w:sz w:val="24"/>
          <w:szCs w:val="24"/>
          <w:lang w:eastAsia="ru-RU"/>
        </w:rPr>
        <w:t>.п</w:t>
      </w:r>
      <w:proofErr w:type="gramEnd"/>
      <w:r w:rsidRPr="000866F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росвещения науки России от 28.12.2018 N 345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</w:t>
      </w:r>
    </w:p>
    <w:p w:rsidR="00826603" w:rsidRPr="000866F1" w:rsidRDefault="00826603" w:rsidP="0024606E">
      <w:pPr>
        <w:numPr>
          <w:ilvl w:val="0"/>
          <w:numId w:val="1"/>
        </w:numPr>
        <w:ind w:left="-284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866F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Приказ </w:t>
      </w:r>
      <w:proofErr w:type="spellStart"/>
      <w:r w:rsidRPr="000866F1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0866F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России от 18.05.2020 N 249 "О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просвещения Российской Федерации от 28 декабря 2018 г. N 345"</w:t>
      </w:r>
    </w:p>
    <w:p w:rsidR="00826603" w:rsidRPr="000866F1" w:rsidRDefault="00826603" w:rsidP="0024606E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0866F1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Примерные основные образовательные программы  среднего общего образования.</w:t>
      </w:r>
    </w:p>
    <w:p w:rsidR="00826603" w:rsidRPr="000866F1" w:rsidRDefault="00826603" w:rsidP="0024606E">
      <w:pPr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-284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Примерные учебные планы для 10-11 классов всех общеобразовательных организаций, составленных в соответствии с федеральными государственными образовательными стандартами среднего общего </w:t>
      </w:r>
      <w:r w:rsidRPr="000866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образования;</w:t>
      </w:r>
    </w:p>
    <w:p w:rsidR="00826603" w:rsidRPr="000866F1" w:rsidRDefault="00826603" w:rsidP="005556E3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-284" w:hanging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866F1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Основная образовательная программ</w:t>
      </w:r>
      <w:r w:rsidR="005556E3" w:rsidRPr="000866F1">
        <w:rPr>
          <w:rFonts w:ascii="Times New Roman" w:eastAsiaTheme="minorEastAsia" w:hAnsi="Times New Roman" w:cs="Times New Roman"/>
          <w:sz w:val="24"/>
          <w:szCs w:val="24"/>
          <w:lang w:eastAsia="ru-RU"/>
        </w:rPr>
        <w:t>а среднего общего образования МКО</w:t>
      </w:r>
      <w:r w:rsidRPr="000866F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 </w:t>
      </w:r>
      <w:proofErr w:type="spellStart"/>
      <w:r w:rsidR="005556E3" w:rsidRPr="000866F1">
        <w:rPr>
          <w:rFonts w:ascii="Times New Roman" w:eastAsiaTheme="minorEastAsia" w:hAnsi="Times New Roman" w:cs="Times New Roman"/>
          <w:sz w:val="24"/>
          <w:szCs w:val="24"/>
          <w:lang w:eastAsia="ru-RU"/>
        </w:rPr>
        <w:t>Юмасинская</w:t>
      </w:r>
      <w:proofErr w:type="spellEnd"/>
      <w:r w:rsidR="005556E3" w:rsidRPr="000866F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СОШ</w:t>
      </w:r>
    </w:p>
    <w:p w:rsidR="00826603" w:rsidRPr="000866F1" w:rsidRDefault="005556E3" w:rsidP="005556E3">
      <w:pPr>
        <w:ind w:left="-71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866F1">
        <w:rPr>
          <w:rFonts w:ascii="Times New Roman" w:eastAsiaTheme="minorEastAsia" w:hAnsi="Times New Roman" w:cs="Times New Roman"/>
          <w:sz w:val="24"/>
          <w:szCs w:val="24"/>
          <w:lang w:eastAsia="ru-RU"/>
        </w:rPr>
        <w:t>9</w:t>
      </w:r>
      <w:r w:rsidR="00826603" w:rsidRPr="000866F1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Pr="000866F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</w:t>
      </w:r>
      <w:r w:rsidR="00826603" w:rsidRPr="000866F1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Учебник:</w:t>
      </w:r>
      <w:r w:rsidR="00540A61" w:rsidRPr="000866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Сахаров В.И., Зинин С.А. Литература XIX века. 10 класс. – М.: «Русское слово».</w:t>
      </w:r>
    </w:p>
    <w:p w:rsidR="005556E3" w:rsidRPr="000866F1" w:rsidRDefault="005556E3" w:rsidP="005556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66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изучения родной литературы</w:t>
      </w:r>
    </w:p>
    <w:p w:rsidR="005556E3" w:rsidRPr="000866F1" w:rsidRDefault="005556E3" w:rsidP="005556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866F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Стратегической целью изучения родной литературы на этапе основного общего образования является формирование потребности в качественном чтении, культуры читательского восприятия и понимания литературных текстов, что предполагает постижение художественной литературы как вида искусства, целенаправленное развитие способности учащегося к адекватному восприятию и пониманию смысла различных литературных произведений и самостоятельному истолкованию прочитанного в устной и письменной форме.</w:t>
      </w:r>
      <w:proofErr w:type="gramEnd"/>
      <w:r w:rsidRPr="00086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опыте чтения, осмысления, говорения о литературе у учащихся последовательно развивается умение пользоваться литературным языком как инструментом для выражения собственных мыслей и ощущений, воспитывается потребность в осмыслении прочитанного, формируется художественный вкус.</w:t>
      </w:r>
    </w:p>
    <w:p w:rsidR="005556E3" w:rsidRPr="000866F1" w:rsidRDefault="005556E3" w:rsidP="005556E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866F1">
        <w:rPr>
          <w:rFonts w:ascii="Times New Roman" w:hAnsi="Times New Roman" w:cs="Times New Roman"/>
          <w:sz w:val="24"/>
          <w:szCs w:val="24"/>
        </w:rPr>
        <w:t>Это определило цели обучения литературе:</w:t>
      </w:r>
    </w:p>
    <w:p w:rsidR="005556E3" w:rsidRPr="000866F1" w:rsidRDefault="005556E3" w:rsidP="005556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6F1">
        <w:rPr>
          <w:rFonts w:ascii="Times New Roman" w:hAnsi="Times New Roman" w:cs="Times New Roman"/>
          <w:sz w:val="24"/>
          <w:szCs w:val="24"/>
        </w:rPr>
        <w:t>• последовательное формирование читательской культуры через приобщение к чтению художественной литературы;</w:t>
      </w:r>
    </w:p>
    <w:p w:rsidR="005556E3" w:rsidRPr="000866F1" w:rsidRDefault="005556E3" w:rsidP="005556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6F1">
        <w:rPr>
          <w:rFonts w:ascii="Times New Roman" w:hAnsi="Times New Roman" w:cs="Times New Roman"/>
          <w:sz w:val="24"/>
          <w:szCs w:val="24"/>
        </w:rPr>
        <w:t>• освоение общекультурных навыков чтения, восприятия художественного языка и понимания художественного смысла литературных произведений;</w:t>
      </w:r>
    </w:p>
    <w:p w:rsidR="005556E3" w:rsidRPr="000866F1" w:rsidRDefault="005556E3" w:rsidP="005556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6F1">
        <w:rPr>
          <w:rFonts w:ascii="Times New Roman" w:hAnsi="Times New Roman" w:cs="Times New Roman"/>
          <w:sz w:val="24"/>
          <w:szCs w:val="24"/>
        </w:rPr>
        <w:t>• развитие эмоциональной сферы личности, образного, ассоциативного и логического мышления;</w:t>
      </w:r>
    </w:p>
    <w:p w:rsidR="005556E3" w:rsidRPr="000866F1" w:rsidRDefault="005556E3" w:rsidP="005556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6F1">
        <w:rPr>
          <w:rFonts w:ascii="Times New Roman" w:hAnsi="Times New Roman" w:cs="Times New Roman"/>
          <w:sz w:val="24"/>
          <w:szCs w:val="24"/>
        </w:rPr>
        <w:lastRenderedPageBreak/>
        <w:t>• овладение базовым филологическим инструментарием, способствующим более глубокому эмоциональному переживанию и интеллектуальному осмыслению художественного текста;</w:t>
      </w:r>
    </w:p>
    <w:p w:rsidR="005556E3" w:rsidRPr="000866F1" w:rsidRDefault="005556E3" w:rsidP="005556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6F1">
        <w:rPr>
          <w:rFonts w:ascii="Times New Roman" w:hAnsi="Times New Roman" w:cs="Times New Roman"/>
          <w:sz w:val="24"/>
          <w:szCs w:val="24"/>
        </w:rPr>
        <w:t>• формирование потребности и способности выражения себя в слове.</w:t>
      </w:r>
    </w:p>
    <w:p w:rsidR="005556E3" w:rsidRPr="000866F1" w:rsidRDefault="005556E3" w:rsidP="005556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66F1">
        <w:rPr>
          <w:rFonts w:ascii="Times New Roman" w:hAnsi="Times New Roman" w:cs="Times New Roman"/>
          <w:sz w:val="24"/>
          <w:szCs w:val="24"/>
        </w:rPr>
        <w:t>В цели предмета «Родная литература» входит передача от поколения к поколению нравственных и эстетических традиций русской культуры, что способствует формированию и воспитанию личности. Знакомство с фольклорными и литературными произведениями разных времен, их обсуждение, анализ и интерпретация предоставляют обучающимся возможность эстетического и этического самоопределения, приобщают их к миру многообразных идей и представлений, выработанных человечеством, способствуют формированию гражданской позиции и национально-культурной идентичности (способности осознанного отнесения себя к родной культуре).</w:t>
      </w:r>
    </w:p>
    <w:p w:rsidR="005556E3" w:rsidRPr="000866F1" w:rsidRDefault="005556E3" w:rsidP="005556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66F1">
        <w:rPr>
          <w:rFonts w:ascii="Times New Roman" w:hAnsi="Times New Roman" w:cs="Times New Roman"/>
          <w:sz w:val="24"/>
          <w:szCs w:val="24"/>
        </w:rPr>
        <w:t>Объект изучения в учебном процессе − литературное произведение в его жанрово-родовой и историко-культурной специфике. Постижение произведения происходит в процессе системной деятельности школьников, как организуемой педагогом, так и самостоятельной, направленной на освоение навыков культуры чтения (вслух, про себя, по ролям; чтения аналитического, выборочного, комментированного, сопоставительного и др.) и базовых навыков творческого и академического письма, последовательно формирующихся на уроках.</w:t>
      </w:r>
    </w:p>
    <w:p w:rsidR="005556E3" w:rsidRPr="000866F1" w:rsidRDefault="005556E3" w:rsidP="005556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66F1">
        <w:rPr>
          <w:rFonts w:ascii="Times New Roman" w:hAnsi="Times New Roman" w:cs="Times New Roman"/>
          <w:sz w:val="24"/>
          <w:szCs w:val="24"/>
        </w:rPr>
        <w:t xml:space="preserve">Изучение родной литературы в школе решает следующие образовательные </w:t>
      </w:r>
      <w:r w:rsidRPr="000866F1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5556E3" w:rsidRPr="000866F1" w:rsidRDefault="005556E3" w:rsidP="005556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6F1">
        <w:rPr>
          <w:rFonts w:ascii="Times New Roman" w:hAnsi="Times New Roman" w:cs="Times New Roman"/>
          <w:sz w:val="24"/>
          <w:szCs w:val="24"/>
        </w:rPr>
        <w:t>• осознание коммуникативно-эстетических возможностей языка на основе изучения выдающихся произведений русской литературы, литературы своего народа;</w:t>
      </w:r>
    </w:p>
    <w:p w:rsidR="005556E3" w:rsidRPr="000866F1" w:rsidRDefault="005556E3" w:rsidP="005556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6F1">
        <w:rPr>
          <w:rFonts w:ascii="Times New Roman" w:hAnsi="Times New Roman" w:cs="Times New Roman"/>
          <w:sz w:val="24"/>
          <w:szCs w:val="24"/>
        </w:rPr>
        <w:t>• формирование и развитие представлений о литературном произведении как о художественном мире, особым образом построенном автором;</w:t>
      </w:r>
    </w:p>
    <w:p w:rsidR="005556E3" w:rsidRPr="000866F1" w:rsidRDefault="005556E3" w:rsidP="005556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6F1">
        <w:rPr>
          <w:rFonts w:ascii="Times New Roman" w:hAnsi="Times New Roman" w:cs="Times New Roman"/>
          <w:sz w:val="24"/>
          <w:szCs w:val="24"/>
        </w:rPr>
        <w:t xml:space="preserve">• овладение процедурами смыслового и эстетического анализа текста на основе понимания принципиальных отличий художественного текста </w:t>
      </w:r>
      <w:proofErr w:type="gramStart"/>
      <w:r w:rsidRPr="000866F1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0866F1">
        <w:rPr>
          <w:rFonts w:ascii="Times New Roman" w:hAnsi="Times New Roman" w:cs="Times New Roman"/>
          <w:sz w:val="24"/>
          <w:szCs w:val="24"/>
        </w:rPr>
        <w:t xml:space="preserve"> научного, делового, публицистического и т. п.;</w:t>
      </w:r>
    </w:p>
    <w:p w:rsidR="005556E3" w:rsidRPr="000866F1" w:rsidRDefault="005556E3" w:rsidP="005556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6F1">
        <w:rPr>
          <w:rFonts w:ascii="Times New Roman" w:hAnsi="Times New Roman" w:cs="Times New Roman"/>
          <w:sz w:val="24"/>
          <w:szCs w:val="24"/>
        </w:rPr>
        <w:t>•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отражѐнную в литературном произведении, на уровне не только эмоционального восприятия, но и интеллектуального осмысления, ответственного отношения к разнообразным художественным смыслам;</w:t>
      </w:r>
    </w:p>
    <w:p w:rsidR="005556E3" w:rsidRPr="000866F1" w:rsidRDefault="005556E3" w:rsidP="005556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6F1">
        <w:rPr>
          <w:rFonts w:ascii="Times New Roman" w:hAnsi="Times New Roman" w:cs="Times New Roman"/>
          <w:sz w:val="24"/>
          <w:szCs w:val="24"/>
        </w:rPr>
        <w:t>• формирование отношения к литературе как к особому способу познания жизни;</w:t>
      </w:r>
    </w:p>
    <w:p w:rsidR="005556E3" w:rsidRPr="000866F1" w:rsidRDefault="005556E3" w:rsidP="005556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6F1">
        <w:rPr>
          <w:rFonts w:ascii="Times New Roman" w:hAnsi="Times New Roman" w:cs="Times New Roman"/>
          <w:sz w:val="24"/>
          <w:szCs w:val="24"/>
        </w:rPr>
        <w:t>• воспитание у читателя культуры выражения собственной позиции, способности аргументировать своѐ мнение и оформлять его словесно в устных и письменных высказываниях разных жанров, создавать развѐрнутые высказывания творческого, аналитического и интерпретирующего характера;</w:t>
      </w:r>
    </w:p>
    <w:p w:rsidR="005556E3" w:rsidRPr="000866F1" w:rsidRDefault="005556E3" w:rsidP="005556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6F1">
        <w:rPr>
          <w:rFonts w:ascii="Times New Roman" w:hAnsi="Times New Roman" w:cs="Times New Roman"/>
          <w:sz w:val="24"/>
          <w:szCs w:val="24"/>
        </w:rPr>
        <w:t>• воспитание культуры понимания «чужой» позиции, а также уважительного отношения к ценностям других людей, к культуре других эпох; развитие способности понимать литературные художественные произведения, отражающие этнокультурные традиции;</w:t>
      </w:r>
    </w:p>
    <w:p w:rsidR="005556E3" w:rsidRPr="000866F1" w:rsidRDefault="005556E3" w:rsidP="005556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6F1">
        <w:rPr>
          <w:rFonts w:ascii="Times New Roman" w:hAnsi="Times New Roman" w:cs="Times New Roman"/>
          <w:sz w:val="24"/>
          <w:szCs w:val="24"/>
        </w:rPr>
        <w:t>• воспитание квалифицированного читателя со сформированным эстетическим вкусом;</w:t>
      </w:r>
    </w:p>
    <w:p w:rsidR="005556E3" w:rsidRPr="000866F1" w:rsidRDefault="005556E3" w:rsidP="005556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6F1">
        <w:rPr>
          <w:rFonts w:ascii="Times New Roman" w:hAnsi="Times New Roman" w:cs="Times New Roman"/>
          <w:sz w:val="24"/>
          <w:szCs w:val="24"/>
        </w:rPr>
        <w:t>• формирование отношения к литературе как к одной из основных культурных ценностей народа;</w:t>
      </w:r>
    </w:p>
    <w:p w:rsidR="005556E3" w:rsidRPr="000866F1" w:rsidRDefault="005556E3" w:rsidP="005556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6F1">
        <w:rPr>
          <w:rFonts w:ascii="Times New Roman" w:hAnsi="Times New Roman" w:cs="Times New Roman"/>
          <w:sz w:val="24"/>
          <w:szCs w:val="24"/>
        </w:rPr>
        <w:t>• обеспечение через чтение и изучение классической и современной литературы культурной самоидентификации;</w:t>
      </w:r>
    </w:p>
    <w:p w:rsidR="005556E3" w:rsidRPr="000866F1" w:rsidRDefault="005556E3" w:rsidP="005556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6F1">
        <w:rPr>
          <w:rFonts w:ascii="Times New Roman" w:hAnsi="Times New Roman" w:cs="Times New Roman"/>
          <w:sz w:val="24"/>
          <w:szCs w:val="24"/>
        </w:rPr>
        <w:t>• осознание значимости чтения и изучения литературы для своего дальнейшего развития;</w:t>
      </w:r>
    </w:p>
    <w:p w:rsidR="005556E3" w:rsidRPr="000866F1" w:rsidRDefault="005556E3" w:rsidP="005556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6F1">
        <w:rPr>
          <w:rFonts w:ascii="Times New Roman" w:hAnsi="Times New Roman" w:cs="Times New Roman"/>
          <w:sz w:val="24"/>
          <w:szCs w:val="24"/>
        </w:rPr>
        <w:t xml:space="preserve">• формирование у школьника стремления сознательно планировать своѐ </w:t>
      </w:r>
      <w:proofErr w:type="spellStart"/>
      <w:r w:rsidRPr="000866F1">
        <w:rPr>
          <w:rFonts w:ascii="Times New Roman" w:hAnsi="Times New Roman" w:cs="Times New Roman"/>
          <w:sz w:val="24"/>
          <w:szCs w:val="24"/>
        </w:rPr>
        <w:t>досуговое</w:t>
      </w:r>
      <w:proofErr w:type="spellEnd"/>
      <w:r w:rsidRPr="000866F1">
        <w:rPr>
          <w:rFonts w:ascii="Times New Roman" w:hAnsi="Times New Roman" w:cs="Times New Roman"/>
          <w:sz w:val="24"/>
          <w:szCs w:val="24"/>
        </w:rPr>
        <w:t xml:space="preserve"> чтение.</w:t>
      </w:r>
    </w:p>
    <w:p w:rsidR="005556E3" w:rsidRPr="000866F1" w:rsidRDefault="005556E3" w:rsidP="005556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66F1">
        <w:rPr>
          <w:rFonts w:ascii="Times New Roman" w:hAnsi="Times New Roman" w:cs="Times New Roman"/>
          <w:sz w:val="24"/>
          <w:szCs w:val="24"/>
        </w:rPr>
        <w:lastRenderedPageBreak/>
        <w:t xml:space="preserve">Таким образом, </w:t>
      </w:r>
      <w:proofErr w:type="spellStart"/>
      <w:r w:rsidRPr="000866F1">
        <w:rPr>
          <w:rFonts w:ascii="Times New Roman" w:hAnsi="Times New Roman" w:cs="Times New Roman"/>
          <w:i/>
          <w:iCs/>
          <w:sz w:val="24"/>
          <w:szCs w:val="24"/>
        </w:rPr>
        <w:t>компетентностный</w:t>
      </w:r>
      <w:proofErr w:type="spellEnd"/>
      <w:r w:rsidRPr="000866F1">
        <w:rPr>
          <w:rFonts w:ascii="Times New Roman" w:hAnsi="Times New Roman" w:cs="Times New Roman"/>
          <w:i/>
          <w:iCs/>
          <w:sz w:val="24"/>
          <w:szCs w:val="24"/>
        </w:rPr>
        <w:t xml:space="preserve"> подход </w:t>
      </w:r>
      <w:r w:rsidRPr="000866F1">
        <w:rPr>
          <w:rFonts w:ascii="Times New Roman" w:hAnsi="Times New Roman" w:cs="Times New Roman"/>
          <w:sz w:val="24"/>
          <w:szCs w:val="24"/>
        </w:rPr>
        <w:t xml:space="preserve">к созданию тематического планирования обеспечивает взаимосвязанное развитие и совершенствование ключевых, </w:t>
      </w:r>
      <w:proofErr w:type="spellStart"/>
      <w:r w:rsidRPr="000866F1">
        <w:rPr>
          <w:rFonts w:ascii="Times New Roman" w:hAnsi="Times New Roman" w:cs="Times New Roman"/>
          <w:sz w:val="24"/>
          <w:szCs w:val="24"/>
        </w:rPr>
        <w:t>общепредметных</w:t>
      </w:r>
      <w:proofErr w:type="spellEnd"/>
      <w:r w:rsidRPr="000866F1">
        <w:rPr>
          <w:rFonts w:ascii="Times New Roman" w:hAnsi="Times New Roman" w:cs="Times New Roman"/>
          <w:sz w:val="24"/>
          <w:szCs w:val="24"/>
        </w:rPr>
        <w:t xml:space="preserve"> и предметных компетенций. Принципы отбора содержания связаны с преемственностью целей образования на различных ступенях и уровнях обучения, логикой </w:t>
      </w:r>
      <w:proofErr w:type="spellStart"/>
      <w:r w:rsidRPr="000866F1">
        <w:rPr>
          <w:rFonts w:ascii="Times New Roman" w:hAnsi="Times New Roman" w:cs="Times New Roman"/>
          <w:sz w:val="24"/>
          <w:szCs w:val="24"/>
        </w:rPr>
        <w:t>внутрипредметных</w:t>
      </w:r>
      <w:proofErr w:type="spellEnd"/>
      <w:r w:rsidRPr="000866F1">
        <w:rPr>
          <w:rFonts w:ascii="Times New Roman" w:hAnsi="Times New Roman" w:cs="Times New Roman"/>
          <w:sz w:val="24"/>
          <w:szCs w:val="24"/>
        </w:rPr>
        <w:t xml:space="preserve"> связей, а также с возрастными особенностями развития учащихся.</w:t>
      </w:r>
    </w:p>
    <w:p w:rsidR="005556E3" w:rsidRPr="000866F1" w:rsidRDefault="005556E3" w:rsidP="005556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66F1">
        <w:rPr>
          <w:rFonts w:ascii="Times New Roman" w:hAnsi="Times New Roman" w:cs="Times New Roman"/>
          <w:i/>
          <w:iCs/>
          <w:sz w:val="24"/>
          <w:szCs w:val="24"/>
        </w:rPr>
        <w:t xml:space="preserve">Личностная ориентация </w:t>
      </w:r>
      <w:r w:rsidRPr="000866F1">
        <w:rPr>
          <w:rFonts w:ascii="Times New Roman" w:hAnsi="Times New Roman" w:cs="Times New Roman"/>
          <w:sz w:val="24"/>
          <w:szCs w:val="24"/>
        </w:rPr>
        <w:t xml:space="preserve">образовательного процесса выявляет приоритет воспитательных и развивающих целей обучения. Способность учащихся понимать причины и логику развития </w:t>
      </w:r>
      <w:r w:rsidRPr="000866F1">
        <w:rPr>
          <w:rFonts w:ascii="Times New Roman" w:hAnsi="Times New Roman" w:cs="Times New Roman"/>
          <w:i/>
          <w:iCs/>
          <w:sz w:val="24"/>
          <w:szCs w:val="24"/>
        </w:rPr>
        <w:t xml:space="preserve">литературных </w:t>
      </w:r>
      <w:r w:rsidRPr="000866F1">
        <w:rPr>
          <w:rFonts w:ascii="Times New Roman" w:hAnsi="Times New Roman" w:cs="Times New Roman"/>
          <w:sz w:val="24"/>
          <w:szCs w:val="24"/>
        </w:rPr>
        <w:t>процессов открывает возможность для осмысленного восприятия всего разнообразия мировоззренческих, социокультурных систем, существующих в современном мире.</w:t>
      </w:r>
    </w:p>
    <w:p w:rsidR="005556E3" w:rsidRPr="000866F1" w:rsidRDefault="005556E3" w:rsidP="005556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866F1">
        <w:rPr>
          <w:rFonts w:ascii="Times New Roman" w:hAnsi="Times New Roman" w:cs="Times New Roman"/>
          <w:i/>
          <w:iCs/>
          <w:sz w:val="24"/>
          <w:szCs w:val="24"/>
        </w:rPr>
        <w:t>Деятельностный</w:t>
      </w:r>
      <w:proofErr w:type="spellEnd"/>
      <w:r w:rsidRPr="000866F1">
        <w:rPr>
          <w:rFonts w:ascii="Times New Roman" w:hAnsi="Times New Roman" w:cs="Times New Roman"/>
          <w:i/>
          <w:iCs/>
          <w:sz w:val="24"/>
          <w:szCs w:val="24"/>
        </w:rPr>
        <w:t xml:space="preserve"> подход </w:t>
      </w:r>
      <w:r w:rsidRPr="000866F1">
        <w:rPr>
          <w:rFonts w:ascii="Times New Roman" w:hAnsi="Times New Roman" w:cs="Times New Roman"/>
          <w:sz w:val="24"/>
          <w:szCs w:val="24"/>
        </w:rPr>
        <w:t>отражает стратегию современной образовательной политики: необходимость воспитания человека и гражданина, интегрированного в современное ему общество, нацеленного на совершенствование этого общества. Система уроков сориентирована не столько на передачу «готовых знаний», сколько на формирование активной личности, мотивированной к самообразованию, обладающей достаточными навыками и психологическими установками к самостоятельному поиску, отбору, анализу и использованию информации.</w:t>
      </w:r>
    </w:p>
    <w:p w:rsidR="005556E3" w:rsidRPr="000866F1" w:rsidRDefault="005556E3" w:rsidP="005556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66F1">
        <w:rPr>
          <w:rFonts w:ascii="Times New Roman" w:hAnsi="Times New Roman" w:cs="Times New Roman"/>
          <w:sz w:val="24"/>
          <w:szCs w:val="24"/>
        </w:rPr>
        <w:t>Родная (русская) литература является одним из основных источников обогащения речи учащихся, формирования их речевой культуры и коммуникативных навыков. Изучение языка художественных произведений способствует пониманию учащимися эстетической функции слова, овладению стилистически окрашенной русской речью.</w:t>
      </w:r>
    </w:p>
    <w:p w:rsidR="005556E3" w:rsidRPr="000866F1" w:rsidRDefault="005556E3" w:rsidP="005556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66F1">
        <w:rPr>
          <w:rFonts w:ascii="Times New Roman" w:hAnsi="Times New Roman" w:cs="Times New Roman"/>
          <w:sz w:val="24"/>
          <w:szCs w:val="24"/>
        </w:rPr>
        <w:t xml:space="preserve">Специфика учебного предмета "Родная (русская) литература" определяется тем, что он представляет собой единство словесного искусства и основ науки (литературоведения), которая изучает это искусство. Учитель использует различные методы обучения учащихся: репродуктивный, объяснительно-иллюстративный, метод проблемного обучения, метод организации </w:t>
      </w:r>
      <w:proofErr w:type="gramStart"/>
      <w:r w:rsidRPr="000866F1">
        <w:rPr>
          <w:rFonts w:ascii="Times New Roman" w:hAnsi="Times New Roman" w:cs="Times New Roman"/>
          <w:sz w:val="24"/>
          <w:szCs w:val="24"/>
        </w:rPr>
        <w:t>учебно- познавательной</w:t>
      </w:r>
      <w:proofErr w:type="gramEnd"/>
      <w:r w:rsidRPr="000866F1">
        <w:rPr>
          <w:rFonts w:ascii="Times New Roman" w:hAnsi="Times New Roman" w:cs="Times New Roman"/>
          <w:sz w:val="24"/>
          <w:szCs w:val="24"/>
        </w:rPr>
        <w:t xml:space="preserve"> деятельности, метод стимулирования и мотивации, метод контроля и самоконтроля, метод самостоятельной познавательной деятельности. Ведущими технологиями обучения являются: технология оценивания образовательных достижений учащихся, технология продуктивного чтения, технология исследовательской и проектной деятельности, проблемно-диалоговое обучение, ИКТ - технологии, технология развития критического мышления учащихся</w:t>
      </w:r>
      <w:proofErr w:type="gramStart"/>
      <w:r w:rsidRPr="000866F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866F1">
        <w:rPr>
          <w:rFonts w:ascii="Times New Roman" w:hAnsi="Times New Roman" w:cs="Times New Roman"/>
          <w:sz w:val="24"/>
          <w:szCs w:val="24"/>
        </w:rPr>
        <w:t xml:space="preserve"> технология дискуссий, </w:t>
      </w:r>
      <w:proofErr w:type="spellStart"/>
      <w:r w:rsidRPr="000866F1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0866F1">
        <w:rPr>
          <w:rFonts w:ascii="Times New Roman" w:hAnsi="Times New Roman" w:cs="Times New Roman"/>
          <w:sz w:val="24"/>
          <w:szCs w:val="24"/>
        </w:rPr>
        <w:t xml:space="preserve"> технологии.</w:t>
      </w:r>
    </w:p>
    <w:p w:rsidR="005556E3" w:rsidRPr="000866F1" w:rsidRDefault="005556E3" w:rsidP="005556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6F1">
        <w:rPr>
          <w:rFonts w:ascii="Times New Roman" w:hAnsi="Times New Roman" w:cs="Times New Roman"/>
          <w:sz w:val="24"/>
          <w:szCs w:val="24"/>
        </w:rPr>
        <w:t xml:space="preserve">В качестве ведущих форм работы с охватом всех </w:t>
      </w:r>
      <w:proofErr w:type="spellStart"/>
      <w:r w:rsidRPr="000866F1">
        <w:rPr>
          <w:rFonts w:ascii="Times New Roman" w:hAnsi="Times New Roman" w:cs="Times New Roman"/>
          <w:sz w:val="24"/>
          <w:szCs w:val="24"/>
        </w:rPr>
        <w:t>вышеобозначенных</w:t>
      </w:r>
      <w:proofErr w:type="spellEnd"/>
      <w:r w:rsidRPr="000866F1">
        <w:rPr>
          <w:rFonts w:ascii="Times New Roman" w:hAnsi="Times New Roman" w:cs="Times New Roman"/>
          <w:sz w:val="24"/>
          <w:szCs w:val="24"/>
        </w:rPr>
        <w:t xml:space="preserve"> целей настоящая рабочая программа предусматривает </w:t>
      </w:r>
      <w:proofErr w:type="spellStart"/>
      <w:r w:rsidRPr="000866F1">
        <w:rPr>
          <w:rFonts w:ascii="Times New Roman" w:hAnsi="Times New Roman" w:cs="Times New Roman"/>
          <w:sz w:val="24"/>
          <w:szCs w:val="24"/>
        </w:rPr>
        <w:t>общеклассную</w:t>
      </w:r>
      <w:proofErr w:type="spellEnd"/>
      <w:r w:rsidRPr="000866F1">
        <w:rPr>
          <w:rFonts w:ascii="Times New Roman" w:hAnsi="Times New Roman" w:cs="Times New Roman"/>
          <w:sz w:val="24"/>
          <w:szCs w:val="24"/>
        </w:rPr>
        <w:t>, групповую, парную и индивидуальную работу учащихся на уроке.</w:t>
      </w:r>
    </w:p>
    <w:p w:rsidR="005556E3" w:rsidRDefault="005556E3" w:rsidP="005556E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866F1">
        <w:rPr>
          <w:rFonts w:ascii="Times New Roman" w:hAnsi="Times New Roman" w:cs="Times New Roman"/>
          <w:sz w:val="24"/>
          <w:szCs w:val="24"/>
        </w:rPr>
        <w:tab/>
      </w:r>
    </w:p>
    <w:p w:rsidR="000866F1" w:rsidRDefault="000866F1" w:rsidP="005556E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866F1" w:rsidRDefault="000866F1" w:rsidP="005556E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866F1" w:rsidRDefault="000866F1" w:rsidP="005556E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866F1" w:rsidRDefault="000866F1" w:rsidP="005556E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866F1" w:rsidRDefault="000866F1" w:rsidP="005556E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866F1" w:rsidRPr="000866F1" w:rsidRDefault="000866F1" w:rsidP="005556E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556E3" w:rsidRPr="000866F1" w:rsidRDefault="005556E3" w:rsidP="005556E3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40A61" w:rsidRPr="000866F1" w:rsidRDefault="00540A61" w:rsidP="005556E3">
      <w:pPr>
        <w:shd w:val="clear" w:color="auto" w:fill="FFFFFF"/>
        <w:spacing w:after="180" w:line="240" w:lineRule="auto"/>
        <w:jc w:val="center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866F1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Учебно </w:t>
      </w:r>
      <w:proofErr w:type="gramStart"/>
      <w:r w:rsidRPr="000866F1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–т</w:t>
      </w:r>
      <w:proofErr w:type="gramEnd"/>
      <w:r w:rsidRPr="000866F1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ематический план.</w:t>
      </w:r>
    </w:p>
    <w:tbl>
      <w:tblPr>
        <w:tblW w:w="12616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69"/>
        <w:gridCol w:w="6002"/>
        <w:gridCol w:w="3840"/>
        <w:gridCol w:w="2005"/>
      </w:tblGrid>
      <w:tr w:rsidR="000866F1" w:rsidRPr="000866F1" w:rsidTr="000866F1">
        <w:trPr>
          <w:trHeight w:val="516"/>
        </w:trPr>
        <w:tc>
          <w:tcPr>
            <w:tcW w:w="769" w:type="dxa"/>
            <w:tcBorders>
              <w:left w:val="single" w:sz="4" w:space="0" w:color="auto"/>
              <w:right w:val="single" w:sz="4" w:space="0" w:color="auto"/>
            </w:tcBorders>
          </w:tcPr>
          <w:p w:rsidR="000866F1" w:rsidRPr="000866F1" w:rsidRDefault="000866F1" w:rsidP="00540A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66F1">
              <w:rPr>
                <w:rFonts w:ascii="Times New Roman" w:eastAsia="Calibri" w:hAnsi="Times New Roman" w:cs="Times New Roman"/>
                <w:sz w:val="24"/>
                <w:szCs w:val="24"/>
              </w:rPr>
              <w:t>№п\</w:t>
            </w:r>
            <w:proofErr w:type="gramStart"/>
            <w:r w:rsidRPr="000866F1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6002" w:type="dxa"/>
            <w:tcBorders>
              <w:left w:val="single" w:sz="4" w:space="0" w:color="auto"/>
            </w:tcBorders>
          </w:tcPr>
          <w:p w:rsidR="000866F1" w:rsidRPr="000866F1" w:rsidRDefault="000866F1" w:rsidP="00540A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66F1">
              <w:rPr>
                <w:rFonts w:ascii="Times New Roman" w:eastAsia="Calibri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3840" w:type="dxa"/>
            <w:tcBorders>
              <w:right w:val="single" w:sz="4" w:space="0" w:color="auto"/>
            </w:tcBorders>
          </w:tcPr>
          <w:p w:rsidR="000866F1" w:rsidRPr="000866F1" w:rsidRDefault="000866F1" w:rsidP="000866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Кол-во часов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866F1" w:rsidRPr="000866F1" w:rsidRDefault="000866F1" w:rsidP="000866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часть</w:t>
            </w:r>
          </w:p>
        </w:tc>
      </w:tr>
      <w:tr w:rsidR="000866F1" w:rsidRPr="000866F1" w:rsidTr="000866F1">
        <w:trPr>
          <w:trHeight w:val="243"/>
        </w:trPr>
        <w:tc>
          <w:tcPr>
            <w:tcW w:w="769" w:type="dxa"/>
            <w:tcBorders>
              <w:left w:val="single" w:sz="4" w:space="0" w:color="auto"/>
              <w:right w:val="single" w:sz="4" w:space="0" w:color="auto"/>
            </w:tcBorders>
          </w:tcPr>
          <w:p w:rsidR="000866F1" w:rsidRPr="000866F1" w:rsidRDefault="000866F1" w:rsidP="00540A61">
            <w:pPr>
              <w:shd w:val="clear" w:color="auto" w:fill="FFFFFF"/>
              <w:spacing w:after="180" w:line="240" w:lineRule="auto"/>
              <w:ind w:left="-567" w:firstLine="4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66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  <w:p w:rsidR="000866F1" w:rsidRPr="000866F1" w:rsidRDefault="000866F1" w:rsidP="00540A61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02" w:type="dxa"/>
            <w:tcBorders>
              <w:left w:val="single" w:sz="4" w:space="0" w:color="auto"/>
            </w:tcBorders>
          </w:tcPr>
          <w:p w:rsidR="000866F1" w:rsidRPr="000866F1" w:rsidRDefault="000866F1" w:rsidP="00540A61">
            <w:pPr>
              <w:shd w:val="clear" w:color="auto" w:fill="FFFFFF"/>
              <w:spacing w:after="180" w:line="240" w:lineRule="auto"/>
              <w:ind w:lef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6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Проблемно-тематический блок «Личность»</w:t>
            </w:r>
          </w:p>
          <w:p w:rsidR="000866F1" w:rsidRPr="000866F1" w:rsidRDefault="000866F1" w:rsidP="00540A61">
            <w:pPr>
              <w:spacing w:after="0" w:line="259" w:lineRule="auto"/>
              <w:ind w:left="1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40" w:type="dxa"/>
            <w:tcBorders>
              <w:right w:val="single" w:sz="4" w:space="0" w:color="auto"/>
            </w:tcBorders>
          </w:tcPr>
          <w:p w:rsidR="000866F1" w:rsidRPr="000866F1" w:rsidRDefault="000866F1" w:rsidP="00540A61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66F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866F1" w:rsidRPr="000866F1" w:rsidRDefault="000866F1" w:rsidP="000866F1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66F1" w:rsidRPr="000866F1" w:rsidTr="000866F1">
        <w:trPr>
          <w:trHeight w:val="258"/>
        </w:trPr>
        <w:tc>
          <w:tcPr>
            <w:tcW w:w="769" w:type="dxa"/>
            <w:tcBorders>
              <w:left w:val="single" w:sz="4" w:space="0" w:color="auto"/>
              <w:right w:val="single" w:sz="4" w:space="0" w:color="auto"/>
            </w:tcBorders>
          </w:tcPr>
          <w:p w:rsidR="000866F1" w:rsidRPr="000866F1" w:rsidRDefault="000866F1" w:rsidP="00540A61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66F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02" w:type="dxa"/>
            <w:tcBorders>
              <w:left w:val="single" w:sz="4" w:space="0" w:color="auto"/>
            </w:tcBorders>
          </w:tcPr>
          <w:p w:rsidR="000866F1" w:rsidRPr="000866F1" w:rsidRDefault="000866F1" w:rsidP="00540A61">
            <w:pPr>
              <w:spacing w:after="0" w:line="259" w:lineRule="auto"/>
              <w:ind w:left="1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66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Проблемно-тематический блок «Личность</w:t>
            </w:r>
            <w:r w:rsidRPr="00086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866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 семья»</w:t>
            </w:r>
          </w:p>
        </w:tc>
        <w:tc>
          <w:tcPr>
            <w:tcW w:w="3840" w:type="dxa"/>
            <w:tcBorders>
              <w:right w:val="single" w:sz="4" w:space="0" w:color="auto"/>
            </w:tcBorders>
          </w:tcPr>
          <w:p w:rsidR="000866F1" w:rsidRPr="000866F1" w:rsidRDefault="000866F1" w:rsidP="00540A61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66F1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866F1" w:rsidRPr="000866F1" w:rsidRDefault="000866F1" w:rsidP="000866F1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66F1" w:rsidRPr="000866F1" w:rsidTr="000866F1">
        <w:trPr>
          <w:trHeight w:val="243"/>
        </w:trPr>
        <w:tc>
          <w:tcPr>
            <w:tcW w:w="769" w:type="dxa"/>
            <w:tcBorders>
              <w:left w:val="single" w:sz="4" w:space="0" w:color="auto"/>
              <w:right w:val="single" w:sz="4" w:space="0" w:color="auto"/>
            </w:tcBorders>
          </w:tcPr>
          <w:p w:rsidR="000866F1" w:rsidRPr="000866F1" w:rsidRDefault="000866F1" w:rsidP="00540A61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66F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02" w:type="dxa"/>
            <w:tcBorders>
              <w:left w:val="single" w:sz="4" w:space="0" w:color="auto"/>
            </w:tcBorders>
          </w:tcPr>
          <w:p w:rsidR="000866F1" w:rsidRPr="000866F1" w:rsidRDefault="000866F1" w:rsidP="00540A61">
            <w:pPr>
              <w:spacing w:after="0" w:line="259" w:lineRule="auto"/>
              <w:ind w:left="1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66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Проблемно-тематический блок «Личность –  общество  –  государство»</w:t>
            </w:r>
          </w:p>
        </w:tc>
        <w:tc>
          <w:tcPr>
            <w:tcW w:w="3840" w:type="dxa"/>
            <w:tcBorders>
              <w:right w:val="single" w:sz="4" w:space="0" w:color="auto"/>
            </w:tcBorders>
          </w:tcPr>
          <w:p w:rsidR="000866F1" w:rsidRPr="000866F1" w:rsidRDefault="000866F1" w:rsidP="00540A61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66F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866F1" w:rsidRPr="000866F1" w:rsidRDefault="000866F1" w:rsidP="000866F1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66F1" w:rsidRPr="000866F1" w:rsidTr="000866F1">
        <w:trPr>
          <w:trHeight w:val="258"/>
        </w:trPr>
        <w:tc>
          <w:tcPr>
            <w:tcW w:w="769" w:type="dxa"/>
            <w:tcBorders>
              <w:left w:val="single" w:sz="4" w:space="0" w:color="auto"/>
              <w:right w:val="single" w:sz="4" w:space="0" w:color="auto"/>
            </w:tcBorders>
          </w:tcPr>
          <w:p w:rsidR="000866F1" w:rsidRPr="000866F1" w:rsidRDefault="000866F1" w:rsidP="00540A61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66F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02" w:type="dxa"/>
            <w:tcBorders>
              <w:left w:val="single" w:sz="4" w:space="0" w:color="auto"/>
            </w:tcBorders>
          </w:tcPr>
          <w:p w:rsidR="000866F1" w:rsidRPr="000866F1" w:rsidRDefault="000866F1" w:rsidP="00540A61">
            <w:pPr>
              <w:spacing w:after="0" w:line="259" w:lineRule="auto"/>
              <w:ind w:left="1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66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Проблемно-тематический блок «Личность –  природа  –  цивилизация»</w:t>
            </w:r>
          </w:p>
        </w:tc>
        <w:tc>
          <w:tcPr>
            <w:tcW w:w="3840" w:type="dxa"/>
            <w:tcBorders>
              <w:right w:val="single" w:sz="4" w:space="0" w:color="auto"/>
            </w:tcBorders>
          </w:tcPr>
          <w:p w:rsidR="000866F1" w:rsidRPr="000866F1" w:rsidRDefault="000866F1" w:rsidP="00540A61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66F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866F1" w:rsidRPr="000866F1" w:rsidRDefault="000866F1" w:rsidP="000866F1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66F1" w:rsidRPr="000866F1" w:rsidTr="000866F1">
        <w:trPr>
          <w:trHeight w:val="243"/>
        </w:trPr>
        <w:tc>
          <w:tcPr>
            <w:tcW w:w="769" w:type="dxa"/>
            <w:tcBorders>
              <w:left w:val="single" w:sz="4" w:space="0" w:color="auto"/>
              <w:right w:val="single" w:sz="4" w:space="0" w:color="auto"/>
            </w:tcBorders>
          </w:tcPr>
          <w:p w:rsidR="000866F1" w:rsidRPr="000866F1" w:rsidRDefault="000866F1" w:rsidP="00540A61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66F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02" w:type="dxa"/>
            <w:tcBorders>
              <w:left w:val="single" w:sz="4" w:space="0" w:color="auto"/>
            </w:tcBorders>
          </w:tcPr>
          <w:p w:rsidR="000866F1" w:rsidRPr="000866F1" w:rsidRDefault="000866F1" w:rsidP="00540A61">
            <w:pPr>
              <w:shd w:val="clear" w:color="auto" w:fill="FFFFFF"/>
              <w:spacing w:after="180" w:line="240" w:lineRule="auto"/>
              <w:ind w:left="132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6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Проблемно-тематический блок «Личность – история – современность»</w:t>
            </w:r>
          </w:p>
          <w:p w:rsidR="000866F1" w:rsidRPr="000866F1" w:rsidRDefault="000866F1" w:rsidP="00540A61">
            <w:pPr>
              <w:spacing w:after="0" w:line="259" w:lineRule="auto"/>
              <w:ind w:left="1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40" w:type="dxa"/>
            <w:tcBorders>
              <w:right w:val="single" w:sz="4" w:space="0" w:color="auto"/>
            </w:tcBorders>
          </w:tcPr>
          <w:p w:rsidR="000866F1" w:rsidRPr="000866F1" w:rsidRDefault="000866F1" w:rsidP="00540A61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66F1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866F1" w:rsidRPr="000866F1" w:rsidRDefault="000866F1" w:rsidP="000866F1">
            <w:pPr>
              <w:pStyle w:val="a9"/>
              <w:numPr>
                <w:ilvl w:val="0"/>
                <w:numId w:val="7"/>
              </w:num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зачет</w:t>
            </w:r>
          </w:p>
        </w:tc>
      </w:tr>
      <w:tr w:rsidR="000866F1" w:rsidRPr="000866F1" w:rsidTr="000866F1">
        <w:trPr>
          <w:trHeight w:val="273"/>
        </w:trPr>
        <w:tc>
          <w:tcPr>
            <w:tcW w:w="769" w:type="dxa"/>
            <w:tcBorders>
              <w:left w:val="single" w:sz="4" w:space="0" w:color="auto"/>
              <w:right w:val="single" w:sz="4" w:space="0" w:color="auto"/>
            </w:tcBorders>
          </w:tcPr>
          <w:p w:rsidR="000866F1" w:rsidRPr="000866F1" w:rsidRDefault="000866F1" w:rsidP="00540A61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02" w:type="dxa"/>
            <w:tcBorders>
              <w:left w:val="single" w:sz="4" w:space="0" w:color="auto"/>
            </w:tcBorders>
          </w:tcPr>
          <w:p w:rsidR="000866F1" w:rsidRPr="000866F1" w:rsidRDefault="000866F1" w:rsidP="00540A61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66F1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840" w:type="dxa"/>
            <w:tcBorders>
              <w:right w:val="single" w:sz="4" w:space="0" w:color="auto"/>
            </w:tcBorders>
          </w:tcPr>
          <w:p w:rsidR="000866F1" w:rsidRPr="000866F1" w:rsidRDefault="000866F1" w:rsidP="00540A61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66F1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866F1" w:rsidRPr="000866F1" w:rsidRDefault="000866F1" w:rsidP="000866F1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4606E" w:rsidRPr="000866F1" w:rsidRDefault="0024606E" w:rsidP="00826603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  <w:lang w:eastAsia="ru-RU"/>
        </w:rPr>
      </w:pPr>
    </w:p>
    <w:p w:rsidR="0024606E" w:rsidRPr="000866F1" w:rsidRDefault="0024606E" w:rsidP="00826603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  <w:lang w:eastAsia="ru-RU"/>
        </w:rPr>
      </w:pPr>
    </w:p>
    <w:p w:rsidR="0024606E" w:rsidRPr="000866F1" w:rsidRDefault="0024606E" w:rsidP="00826603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  <w:lang w:eastAsia="ru-RU"/>
        </w:rPr>
      </w:pPr>
    </w:p>
    <w:p w:rsidR="0024606E" w:rsidRPr="000866F1" w:rsidRDefault="0024606E" w:rsidP="00826603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  <w:lang w:eastAsia="ru-RU"/>
        </w:rPr>
      </w:pPr>
    </w:p>
    <w:p w:rsidR="0024606E" w:rsidRPr="000866F1" w:rsidRDefault="0024606E" w:rsidP="00826603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  <w:lang w:eastAsia="ru-RU"/>
        </w:rPr>
      </w:pPr>
    </w:p>
    <w:p w:rsidR="0024606E" w:rsidRPr="000866F1" w:rsidRDefault="0024606E" w:rsidP="00826603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  <w:lang w:eastAsia="ru-RU"/>
        </w:rPr>
      </w:pPr>
    </w:p>
    <w:p w:rsidR="0024606E" w:rsidRPr="000866F1" w:rsidRDefault="0024606E" w:rsidP="00826603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  <w:lang w:eastAsia="ru-RU"/>
        </w:rPr>
      </w:pPr>
    </w:p>
    <w:p w:rsidR="0024606E" w:rsidRDefault="0024606E" w:rsidP="00826603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  <w:lang w:eastAsia="ru-RU"/>
        </w:rPr>
      </w:pPr>
    </w:p>
    <w:p w:rsidR="000866F1" w:rsidRDefault="000866F1" w:rsidP="00826603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  <w:lang w:eastAsia="ru-RU"/>
        </w:rPr>
      </w:pPr>
    </w:p>
    <w:p w:rsidR="000866F1" w:rsidRDefault="000866F1" w:rsidP="00826603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  <w:lang w:eastAsia="ru-RU"/>
        </w:rPr>
      </w:pPr>
    </w:p>
    <w:p w:rsidR="000866F1" w:rsidRDefault="000866F1" w:rsidP="00826603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  <w:lang w:eastAsia="ru-RU"/>
        </w:rPr>
      </w:pPr>
    </w:p>
    <w:p w:rsidR="000866F1" w:rsidRDefault="000866F1" w:rsidP="00826603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  <w:lang w:eastAsia="ru-RU"/>
        </w:rPr>
      </w:pPr>
    </w:p>
    <w:p w:rsidR="000866F1" w:rsidRDefault="000866F1" w:rsidP="00826603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  <w:lang w:eastAsia="ru-RU"/>
        </w:rPr>
      </w:pPr>
    </w:p>
    <w:p w:rsidR="000866F1" w:rsidRPr="000866F1" w:rsidRDefault="000866F1" w:rsidP="00826603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  <w:lang w:eastAsia="ru-RU"/>
        </w:rPr>
      </w:pPr>
    </w:p>
    <w:p w:rsidR="005556E3" w:rsidRPr="000866F1" w:rsidRDefault="005556E3" w:rsidP="005556E3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  <w:lang w:eastAsia="ru-RU"/>
        </w:rPr>
      </w:pPr>
    </w:p>
    <w:p w:rsidR="00826603" w:rsidRPr="000866F1" w:rsidRDefault="00540A61" w:rsidP="00826603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0866F1"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  <w:lang w:eastAsia="ru-RU"/>
        </w:rPr>
        <w:t>Календарно - т</w:t>
      </w:r>
      <w:r w:rsidR="00826603" w:rsidRPr="000866F1"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  <w:lang w:eastAsia="ru-RU"/>
        </w:rPr>
        <w:t>ематическое планирование</w:t>
      </w:r>
    </w:p>
    <w:p w:rsidR="00826603" w:rsidRPr="000866F1" w:rsidRDefault="00826603" w:rsidP="00826603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6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 класс (35 часов)</w:t>
      </w:r>
    </w:p>
    <w:tbl>
      <w:tblPr>
        <w:tblW w:w="136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8"/>
        <w:gridCol w:w="5291"/>
        <w:gridCol w:w="1374"/>
        <w:gridCol w:w="1134"/>
        <w:gridCol w:w="5397"/>
      </w:tblGrid>
      <w:tr w:rsidR="005556E3" w:rsidRPr="000866F1" w:rsidTr="000866F1">
        <w:trPr>
          <w:trHeight w:val="740"/>
        </w:trPr>
        <w:tc>
          <w:tcPr>
            <w:tcW w:w="43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56E3" w:rsidRPr="000866F1" w:rsidRDefault="005556E3" w:rsidP="0082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6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5556E3" w:rsidRPr="000866F1" w:rsidRDefault="005556E3" w:rsidP="0082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866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0866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291" w:type="dxa"/>
            <w:vMerge w:val="restar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56E3" w:rsidRPr="000866F1" w:rsidRDefault="005556E3" w:rsidP="0082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66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2508" w:type="dxa"/>
            <w:gridSpan w:val="2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56E3" w:rsidRPr="000866F1" w:rsidRDefault="005556E3" w:rsidP="0082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66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5397" w:type="dxa"/>
            <w:vMerge w:val="restart"/>
            <w:tcBorders>
              <w:top w:val="outset" w:sz="6" w:space="0" w:color="auto"/>
              <w:left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556E3" w:rsidRPr="000866F1" w:rsidRDefault="005556E3" w:rsidP="0082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66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Основные виды учебной деятельности </w:t>
            </w:r>
            <w:proofErr w:type="gramStart"/>
            <w:r w:rsidRPr="000866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5556E3" w:rsidRPr="000866F1" w:rsidTr="000866F1">
        <w:trPr>
          <w:trHeight w:val="100"/>
        </w:trPr>
        <w:tc>
          <w:tcPr>
            <w:tcW w:w="43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556E3" w:rsidRPr="000866F1" w:rsidRDefault="005556E3" w:rsidP="0082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91" w:type="dxa"/>
            <w:vMerge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56E3" w:rsidRPr="000866F1" w:rsidRDefault="005556E3" w:rsidP="0082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56E3" w:rsidRPr="000866F1" w:rsidRDefault="005556E3" w:rsidP="0082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66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56E3" w:rsidRPr="000866F1" w:rsidRDefault="005556E3" w:rsidP="0082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66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Факт.</w:t>
            </w:r>
          </w:p>
        </w:tc>
        <w:tc>
          <w:tcPr>
            <w:tcW w:w="5397" w:type="dxa"/>
            <w:vMerge/>
            <w:tcBorders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556E3" w:rsidRPr="000866F1" w:rsidRDefault="005556E3" w:rsidP="0082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56E3" w:rsidRPr="000866F1" w:rsidTr="000866F1">
        <w:tc>
          <w:tcPr>
            <w:tcW w:w="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56E3" w:rsidRPr="000866F1" w:rsidRDefault="005556E3" w:rsidP="002E597D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56E3" w:rsidRPr="000866F1" w:rsidRDefault="005556E3" w:rsidP="002E597D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«лишнего человека» в рассказе И.С.Тургенева «Гамлет </w:t>
            </w:r>
            <w:proofErr w:type="spellStart"/>
            <w:r w:rsidRPr="00086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086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уезда».</w:t>
            </w:r>
          </w:p>
        </w:tc>
        <w:tc>
          <w:tcPr>
            <w:tcW w:w="137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56E3" w:rsidRPr="000866F1" w:rsidRDefault="000866F1" w:rsidP="000866F1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03.09.21.</w:t>
            </w:r>
          </w:p>
        </w:tc>
        <w:tc>
          <w:tcPr>
            <w:tcW w:w="113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56E3" w:rsidRPr="000866F1" w:rsidRDefault="005556E3" w:rsidP="00826603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556E3" w:rsidRPr="000866F1" w:rsidRDefault="005556E3" w:rsidP="005556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66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Воспринимать</w:t>
            </w:r>
            <w:r w:rsidRPr="000866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текст литературного произведения.</w:t>
            </w:r>
          </w:p>
          <w:p w:rsidR="005556E3" w:rsidRPr="000866F1" w:rsidRDefault="005556E3" w:rsidP="005556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66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Читать</w:t>
            </w:r>
            <w:r w:rsidRPr="000866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выразительно фрагменты произведений русской литературы   </w:t>
            </w:r>
            <w:r w:rsidRPr="000866F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XIX</w:t>
            </w:r>
            <w:r w:rsidRPr="000866F1">
              <w:rPr>
                <w:rFonts w:ascii="Times New Roman" w:eastAsia="Calibri" w:hAnsi="Times New Roman" w:cs="Times New Roman"/>
                <w:sz w:val="24"/>
                <w:szCs w:val="24"/>
              </w:rPr>
              <w:t> в.</w:t>
            </w:r>
          </w:p>
          <w:p w:rsidR="005556E3" w:rsidRPr="000866F1" w:rsidRDefault="005556E3" w:rsidP="005556E3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6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Характеризовать</w:t>
            </w:r>
            <w:r w:rsidRPr="000866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героя русской литературы   </w:t>
            </w:r>
            <w:r w:rsidRPr="000866F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XIX</w:t>
            </w:r>
            <w:r w:rsidRPr="000866F1">
              <w:rPr>
                <w:rFonts w:ascii="Times New Roman" w:eastAsia="Calibri" w:hAnsi="Times New Roman" w:cs="Times New Roman"/>
                <w:sz w:val="24"/>
                <w:szCs w:val="24"/>
              </w:rPr>
              <w:t> в.</w:t>
            </w:r>
          </w:p>
        </w:tc>
      </w:tr>
      <w:tr w:rsidR="005556E3" w:rsidRPr="000866F1" w:rsidTr="000866F1">
        <w:tc>
          <w:tcPr>
            <w:tcW w:w="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56E3" w:rsidRPr="000866F1" w:rsidRDefault="005556E3" w:rsidP="002E597D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56E3" w:rsidRPr="000866F1" w:rsidRDefault="005556E3" w:rsidP="002E597D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Приём самоиронии в рассказе И.С.Тургенева «Гамлет </w:t>
            </w:r>
            <w:proofErr w:type="spellStart"/>
            <w:r w:rsidRPr="00086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086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уезда».</w:t>
            </w:r>
          </w:p>
        </w:tc>
        <w:tc>
          <w:tcPr>
            <w:tcW w:w="137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56E3" w:rsidRPr="000866F1" w:rsidRDefault="000866F1" w:rsidP="000866F1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10.09.21.</w:t>
            </w:r>
          </w:p>
        </w:tc>
        <w:tc>
          <w:tcPr>
            <w:tcW w:w="113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56E3" w:rsidRPr="000866F1" w:rsidRDefault="005556E3" w:rsidP="00826603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F736D" w:rsidRPr="000866F1" w:rsidRDefault="006F736D" w:rsidP="006F736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66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Выявлять</w:t>
            </w:r>
            <w:r w:rsidRPr="000866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характерные для произведений русской литературы </w:t>
            </w:r>
            <w:r w:rsidRPr="000866F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XIX</w:t>
            </w:r>
            <w:r w:rsidRPr="000866F1">
              <w:rPr>
                <w:rFonts w:ascii="Times New Roman" w:eastAsia="Calibri" w:hAnsi="Times New Roman" w:cs="Times New Roman"/>
                <w:sz w:val="24"/>
                <w:szCs w:val="24"/>
              </w:rPr>
              <w:t> в. темы, образы и приемы изображения человека.</w:t>
            </w:r>
          </w:p>
          <w:p w:rsidR="005556E3" w:rsidRPr="000866F1" w:rsidRDefault="006F736D" w:rsidP="006F736D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6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Соотносить</w:t>
            </w:r>
            <w:r w:rsidRPr="000866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содержание произведений русской литературы   </w:t>
            </w:r>
            <w:r w:rsidRPr="000866F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XIX</w:t>
            </w:r>
            <w:r w:rsidRPr="000866F1">
              <w:rPr>
                <w:rFonts w:ascii="Times New Roman" w:eastAsia="Calibri" w:hAnsi="Times New Roman" w:cs="Times New Roman"/>
                <w:sz w:val="24"/>
                <w:szCs w:val="24"/>
              </w:rPr>
              <w:t> в. с романтическими и реалистическими принципами изображения жизни и человека.</w:t>
            </w:r>
          </w:p>
        </w:tc>
      </w:tr>
      <w:tr w:rsidR="005556E3" w:rsidRPr="000866F1" w:rsidTr="000866F1">
        <w:tc>
          <w:tcPr>
            <w:tcW w:w="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56E3" w:rsidRPr="000866F1" w:rsidRDefault="005556E3" w:rsidP="002E597D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56E3" w:rsidRPr="000866F1" w:rsidRDefault="005556E3" w:rsidP="002E597D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Ф.М. Достоевский. Роман «Подросток». История создания. Прототипы героев романа.</w:t>
            </w:r>
          </w:p>
        </w:tc>
        <w:tc>
          <w:tcPr>
            <w:tcW w:w="137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56E3" w:rsidRPr="000866F1" w:rsidRDefault="000866F1" w:rsidP="000866F1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17.09.21.</w:t>
            </w:r>
          </w:p>
        </w:tc>
        <w:tc>
          <w:tcPr>
            <w:tcW w:w="113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56E3" w:rsidRPr="000866F1" w:rsidRDefault="005556E3" w:rsidP="00826603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F736D" w:rsidRPr="000866F1" w:rsidRDefault="006F736D" w:rsidP="006F736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66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Выявлять</w:t>
            </w:r>
            <w:r w:rsidRPr="000866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характерные для произведений русской литературы </w:t>
            </w:r>
            <w:r w:rsidRPr="000866F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XIX</w:t>
            </w:r>
            <w:r w:rsidRPr="000866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 в. темы, образы и приемы </w:t>
            </w:r>
            <w:r w:rsidRPr="000866F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изображения человека.</w:t>
            </w:r>
          </w:p>
          <w:p w:rsidR="005556E3" w:rsidRPr="000866F1" w:rsidRDefault="006F736D" w:rsidP="006F736D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6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Соотносить</w:t>
            </w:r>
            <w:r w:rsidRPr="000866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содержание произведений русской литературы   </w:t>
            </w:r>
            <w:r w:rsidRPr="000866F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XIX</w:t>
            </w:r>
            <w:r w:rsidRPr="000866F1">
              <w:rPr>
                <w:rFonts w:ascii="Times New Roman" w:eastAsia="Calibri" w:hAnsi="Times New Roman" w:cs="Times New Roman"/>
                <w:sz w:val="24"/>
                <w:szCs w:val="24"/>
              </w:rPr>
              <w:t> в. с романтическими и реалистическими принципами изображения жизни и человека.</w:t>
            </w:r>
          </w:p>
        </w:tc>
      </w:tr>
      <w:tr w:rsidR="005556E3" w:rsidRPr="000866F1" w:rsidTr="000866F1">
        <w:tc>
          <w:tcPr>
            <w:tcW w:w="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56E3" w:rsidRPr="000866F1" w:rsidRDefault="005556E3" w:rsidP="002E597D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5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56E3" w:rsidRPr="000866F1" w:rsidRDefault="005556E3" w:rsidP="002E597D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Становление личности главного героя романа – Аркадия </w:t>
            </w:r>
            <w:proofErr w:type="spellStart"/>
            <w:r w:rsidRPr="00086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Макаровича</w:t>
            </w:r>
            <w:proofErr w:type="spellEnd"/>
            <w:r w:rsidRPr="00086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Долгорукого.</w:t>
            </w:r>
          </w:p>
        </w:tc>
        <w:tc>
          <w:tcPr>
            <w:tcW w:w="137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56E3" w:rsidRPr="000866F1" w:rsidRDefault="000866F1" w:rsidP="000866F1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24.09.21.</w:t>
            </w:r>
          </w:p>
        </w:tc>
        <w:tc>
          <w:tcPr>
            <w:tcW w:w="113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56E3" w:rsidRPr="000866F1" w:rsidRDefault="005556E3" w:rsidP="00826603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556E3" w:rsidRPr="000866F1" w:rsidRDefault="006F736D" w:rsidP="00826603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6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Характеризовать</w:t>
            </w:r>
            <w:r w:rsidRPr="000866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героя русской литературы   </w:t>
            </w:r>
            <w:r w:rsidRPr="000866F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XIX</w:t>
            </w:r>
            <w:r w:rsidRPr="000866F1">
              <w:rPr>
                <w:rFonts w:ascii="Times New Roman" w:eastAsia="Calibri" w:hAnsi="Times New Roman" w:cs="Times New Roman"/>
                <w:sz w:val="24"/>
                <w:szCs w:val="24"/>
              </w:rPr>
              <w:t> в.</w:t>
            </w:r>
          </w:p>
        </w:tc>
      </w:tr>
      <w:tr w:rsidR="005556E3" w:rsidRPr="000866F1" w:rsidTr="000866F1">
        <w:tc>
          <w:tcPr>
            <w:tcW w:w="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56E3" w:rsidRPr="000866F1" w:rsidRDefault="005556E3" w:rsidP="002E597D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56E3" w:rsidRPr="000866F1" w:rsidRDefault="005556E3" w:rsidP="002E597D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 Долгорукий как символ понимания народной правды и идеи нравственного «благообразия» в романе.</w:t>
            </w:r>
          </w:p>
        </w:tc>
        <w:tc>
          <w:tcPr>
            <w:tcW w:w="137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56E3" w:rsidRPr="000866F1" w:rsidRDefault="000866F1" w:rsidP="000866F1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01.10.21.</w:t>
            </w:r>
          </w:p>
        </w:tc>
        <w:tc>
          <w:tcPr>
            <w:tcW w:w="113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56E3" w:rsidRPr="000866F1" w:rsidRDefault="005556E3" w:rsidP="00826603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556E3" w:rsidRPr="000866F1" w:rsidRDefault="006F736D" w:rsidP="00826603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6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Характеризовать</w:t>
            </w:r>
            <w:r w:rsidRPr="000866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героя русской литературы   </w:t>
            </w:r>
            <w:r w:rsidRPr="000866F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XIX</w:t>
            </w:r>
            <w:r w:rsidRPr="000866F1">
              <w:rPr>
                <w:rFonts w:ascii="Times New Roman" w:eastAsia="Calibri" w:hAnsi="Times New Roman" w:cs="Times New Roman"/>
                <w:sz w:val="24"/>
                <w:szCs w:val="24"/>
              </w:rPr>
              <w:t> в.</w:t>
            </w:r>
          </w:p>
        </w:tc>
      </w:tr>
      <w:tr w:rsidR="005556E3" w:rsidRPr="000866F1" w:rsidTr="000866F1">
        <w:tc>
          <w:tcPr>
            <w:tcW w:w="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56E3" w:rsidRPr="000866F1" w:rsidRDefault="005556E3" w:rsidP="002E597D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56E3" w:rsidRPr="000866F1" w:rsidRDefault="005556E3" w:rsidP="002E597D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А.Н.Островский. Комедия «Женитьба </w:t>
            </w:r>
            <w:proofErr w:type="spellStart"/>
            <w:r w:rsidRPr="00086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Бальзаминова</w:t>
            </w:r>
            <w:proofErr w:type="spellEnd"/>
            <w:r w:rsidRPr="00086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gramStart"/>
            <w:r w:rsidRPr="00086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086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 чем пойдёшь, то и найдёшь»). Своеобразие конфликта и система образов в комедии.</w:t>
            </w:r>
          </w:p>
        </w:tc>
        <w:tc>
          <w:tcPr>
            <w:tcW w:w="137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56E3" w:rsidRPr="000866F1" w:rsidRDefault="000866F1" w:rsidP="000866F1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08.10.21.</w:t>
            </w:r>
          </w:p>
        </w:tc>
        <w:tc>
          <w:tcPr>
            <w:tcW w:w="113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56E3" w:rsidRPr="000866F1" w:rsidRDefault="005556E3" w:rsidP="00826603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556E3" w:rsidRPr="000866F1" w:rsidRDefault="006F736D" w:rsidP="00826603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6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Давать</w:t>
            </w:r>
            <w:r w:rsidRPr="000866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устный или письменный ответ на вопрос по тексту произведения, в том числе с использованием цитирования.</w:t>
            </w:r>
          </w:p>
        </w:tc>
      </w:tr>
      <w:tr w:rsidR="005556E3" w:rsidRPr="000866F1" w:rsidTr="000866F1">
        <w:tc>
          <w:tcPr>
            <w:tcW w:w="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56E3" w:rsidRPr="000866F1" w:rsidRDefault="005556E3" w:rsidP="002E597D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56E3" w:rsidRPr="000866F1" w:rsidRDefault="005556E3" w:rsidP="002E597D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 </w:t>
            </w:r>
            <w:proofErr w:type="spellStart"/>
            <w:r w:rsidRPr="00086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Мишеньки</w:t>
            </w:r>
            <w:proofErr w:type="spellEnd"/>
            <w:r w:rsidRPr="00086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6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Бальзаминова</w:t>
            </w:r>
            <w:proofErr w:type="spellEnd"/>
            <w:r w:rsidRPr="00086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в комедии.</w:t>
            </w:r>
          </w:p>
        </w:tc>
        <w:tc>
          <w:tcPr>
            <w:tcW w:w="137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56E3" w:rsidRPr="000866F1" w:rsidRDefault="000866F1" w:rsidP="000866F1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15.10.21.</w:t>
            </w:r>
          </w:p>
        </w:tc>
        <w:tc>
          <w:tcPr>
            <w:tcW w:w="113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56E3" w:rsidRPr="000866F1" w:rsidRDefault="005556E3" w:rsidP="00826603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556E3" w:rsidRPr="000866F1" w:rsidRDefault="006F736D" w:rsidP="00826603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6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Характеризовать</w:t>
            </w:r>
            <w:r w:rsidRPr="000866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героя  русской литературы   </w:t>
            </w:r>
            <w:r w:rsidRPr="000866F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XIX</w:t>
            </w:r>
            <w:r w:rsidRPr="000866F1">
              <w:rPr>
                <w:rFonts w:ascii="Times New Roman" w:eastAsia="Calibri" w:hAnsi="Times New Roman" w:cs="Times New Roman"/>
                <w:sz w:val="24"/>
                <w:szCs w:val="24"/>
              </w:rPr>
              <w:t> в.</w:t>
            </w:r>
          </w:p>
        </w:tc>
      </w:tr>
      <w:tr w:rsidR="005556E3" w:rsidRPr="000866F1" w:rsidTr="000866F1">
        <w:tc>
          <w:tcPr>
            <w:tcW w:w="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56E3" w:rsidRPr="000866F1" w:rsidRDefault="005556E3" w:rsidP="002E597D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56E3" w:rsidRPr="000866F1" w:rsidRDefault="005556E3" w:rsidP="002E597D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И.С.Тургенев. «Первая любовь». История создания. </w:t>
            </w:r>
            <w:proofErr w:type="spellStart"/>
            <w:r w:rsidRPr="00086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Автобиографизм</w:t>
            </w:r>
            <w:proofErr w:type="spellEnd"/>
            <w:r w:rsidRPr="00086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повести.</w:t>
            </w:r>
          </w:p>
        </w:tc>
        <w:tc>
          <w:tcPr>
            <w:tcW w:w="137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56E3" w:rsidRPr="000866F1" w:rsidRDefault="000866F1" w:rsidP="000866F1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22.10.21.</w:t>
            </w:r>
          </w:p>
        </w:tc>
        <w:tc>
          <w:tcPr>
            <w:tcW w:w="113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56E3" w:rsidRPr="000866F1" w:rsidRDefault="005556E3" w:rsidP="00826603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556E3" w:rsidRPr="000866F1" w:rsidRDefault="006F736D" w:rsidP="00826603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6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Характеризовать</w:t>
            </w:r>
            <w:r w:rsidRPr="000866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героя русской литературы   </w:t>
            </w:r>
            <w:r w:rsidRPr="000866F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XIX</w:t>
            </w:r>
            <w:r w:rsidRPr="000866F1">
              <w:rPr>
                <w:rFonts w:ascii="Times New Roman" w:eastAsia="Calibri" w:hAnsi="Times New Roman" w:cs="Times New Roman"/>
                <w:sz w:val="24"/>
                <w:szCs w:val="24"/>
              </w:rPr>
              <w:t> в.</w:t>
            </w:r>
          </w:p>
        </w:tc>
      </w:tr>
      <w:tr w:rsidR="005556E3" w:rsidRPr="000866F1" w:rsidTr="000866F1">
        <w:tc>
          <w:tcPr>
            <w:tcW w:w="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56E3" w:rsidRPr="000866F1" w:rsidRDefault="005556E3" w:rsidP="002E597D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56E3" w:rsidRPr="000866F1" w:rsidRDefault="005556E3" w:rsidP="002E597D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Душевные переживания юного героя повести. Неразрешимое столкновение с драматизмом и жертвенностью взрослой любви.</w:t>
            </w:r>
          </w:p>
        </w:tc>
        <w:tc>
          <w:tcPr>
            <w:tcW w:w="137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56E3" w:rsidRPr="000866F1" w:rsidRDefault="000866F1" w:rsidP="000866F1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29.10.21.</w:t>
            </w:r>
          </w:p>
        </w:tc>
        <w:tc>
          <w:tcPr>
            <w:tcW w:w="113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56E3" w:rsidRPr="000866F1" w:rsidRDefault="005556E3" w:rsidP="00826603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556E3" w:rsidRPr="000866F1" w:rsidRDefault="006F736D" w:rsidP="00826603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6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Давать</w:t>
            </w:r>
            <w:r w:rsidRPr="000866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устный или письменный ответ на вопрос по тексту произведения, в том числе с использованием цитирования.</w:t>
            </w:r>
          </w:p>
        </w:tc>
      </w:tr>
      <w:tr w:rsidR="006F736D" w:rsidRPr="000866F1" w:rsidTr="000866F1">
        <w:tc>
          <w:tcPr>
            <w:tcW w:w="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36D" w:rsidRPr="000866F1" w:rsidRDefault="006F736D" w:rsidP="002E597D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36D" w:rsidRPr="000866F1" w:rsidRDefault="006F736D" w:rsidP="002E597D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М.Е. Салтыков-Щедрин. "Господа Головлевы"  как роман-хроника помещичьей семьи.</w:t>
            </w:r>
          </w:p>
        </w:tc>
        <w:tc>
          <w:tcPr>
            <w:tcW w:w="137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736D" w:rsidRPr="000866F1" w:rsidRDefault="000866F1" w:rsidP="000866F1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12.11.21.</w:t>
            </w:r>
          </w:p>
        </w:tc>
        <w:tc>
          <w:tcPr>
            <w:tcW w:w="113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736D" w:rsidRPr="000866F1" w:rsidRDefault="006F736D" w:rsidP="00826603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F736D" w:rsidRPr="000866F1" w:rsidRDefault="006F736D" w:rsidP="004C269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66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Характеризовать</w:t>
            </w:r>
            <w:r w:rsidRPr="000866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сюжет произведения, его тематику, проблематику, идейно-эмоциональное содержание.</w:t>
            </w:r>
          </w:p>
          <w:p w:rsidR="006F736D" w:rsidRPr="000866F1" w:rsidRDefault="006F736D" w:rsidP="004C269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66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Выявлять</w:t>
            </w:r>
            <w:r w:rsidRPr="000866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признаки эпического, лирического и драматического родов в литературном </w:t>
            </w:r>
            <w:r w:rsidRPr="000866F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произведении.</w:t>
            </w:r>
          </w:p>
          <w:p w:rsidR="006F736D" w:rsidRPr="000866F1" w:rsidRDefault="006F736D" w:rsidP="004C2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F736D" w:rsidRPr="000866F1" w:rsidTr="000866F1">
        <w:tc>
          <w:tcPr>
            <w:tcW w:w="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36D" w:rsidRPr="000866F1" w:rsidRDefault="006F736D" w:rsidP="002E597D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11.</w:t>
            </w:r>
          </w:p>
        </w:tc>
        <w:tc>
          <w:tcPr>
            <w:tcW w:w="5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36D" w:rsidRPr="000866F1" w:rsidRDefault="006F736D" w:rsidP="002E597D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 Иудушки Головлёва в романе</w:t>
            </w:r>
          </w:p>
        </w:tc>
        <w:tc>
          <w:tcPr>
            <w:tcW w:w="137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736D" w:rsidRPr="000866F1" w:rsidRDefault="000866F1" w:rsidP="000866F1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19.11.21.</w:t>
            </w:r>
          </w:p>
        </w:tc>
        <w:tc>
          <w:tcPr>
            <w:tcW w:w="113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736D" w:rsidRPr="000866F1" w:rsidRDefault="006F736D" w:rsidP="00826603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F736D" w:rsidRPr="000866F1" w:rsidRDefault="006F736D" w:rsidP="004C269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66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Характеризовать</w:t>
            </w:r>
            <w:r w:rsidRPr="000866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сюжет произведения, его тематику, проблематику, идейно-эмоциональное содержание.</w:t>
            </w:r>
          </w:p>
          <w:p w:rsidR="006F736D" w:rsidRPr="000866F1" w:rsidRDefault="006F736D" w:rsidP="004C269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66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Выявлять</w:t>
            </w:r>
            <w:r w:rsidRPr="000866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признаки эпического, лирического и драматического родов в литературном произведении.</w:t>
            </w:r>
          </w:p>
          <w:p w:rsidR="006F736D" w:rsidRPr="000866F1" w:rsidRDefault="006F736D" w:rsidP="004C2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F736D" w:rsidRPr="000866F1" w:rsidTr="000866F1">
        <w:tc>
          <w:tcPr>
            <w:tcW w:w="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36D" w:rsidRPr="000866F1" w:rsidRDefault="006F736D" w:rsidP="002E597D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36D" w:rsidRPr="000866F1" w:rsidRDefault="006F736D" w:rsidP="002E597D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Инсценировки и экранизации романа Салтыкова-Щедрина в русском театре и кинематографе</w:t>
            </w:r>
          </w:p>
        </w:tc>
        <w:tc>
          <w:tcPr>
            <w:tcW w:w="137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736D" w:rsidRPr="000866F1" w:rsidRDefault="000866F1" w:rsidP="000866F1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26.11.21.</w:t>
            </w:r>
          </w:p>
        </w:tc>
        <w:tc>
          <w:tcPr>
            <w:tcW w:w="113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736D" w:rsidRPr="000866F1" w:rsidRDefault="006F736D" w:rsidP="00826603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F736D" w:rsidRPr="000866F1" w:rsidRDefault="006F736D" w:rsidP="004C269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66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Характеризовать</w:t>
            </w:r>
            <w:r w:rsidRPr="000866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сюжет произведения, его тематику, проблематику, идейно-эмоциональное содержание.</w:t>
            </w:r>
          </w:p>
          <w:p w:rsidR="006F736D" w:rsidRPr="000866F1" w:rsidRDefault="006F736D" w:rsidP="004C269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66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Выявлять</w:t>
            </w:r>
            <w:r w:rsidRPr="000866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признаки эпического, лирического и драматического родов в литературном произведении.</w:t>
            </w:r>
          </w:p>
          <w:p w:rsidR="006F736D" w:rsidRPr="000866F1" w:rsidRDefault="006F736D" w:rsidP="004C2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F736D" w:rsidRPr="000866F1" w:rsidTr="000866F1">
        <w:tc>
          <w:tcPr>
            <w:tcW w:w="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36D" w:rsidRPr="000866F1" w:rsidRDefault="006F736D" w:rsidP="002E597D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36D" w:rsidRPr="000866F1" w:rsidRDefault="006F736D" w:rsidP="002E597D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А.В.Сухово-Кобылин. «Свадьба Кречинского». Драматические обстоятельства в судьбе автора в период написания комедии.</w:t>
            </w:r>
          </w:p>
        </w:tc>
        <w:tc>
          <w:tcPr>
            <w:tcW w:w="137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736D" w:rsidRPr="000866F1" w:rsidRDefault="000866F1" w:rsidP="000866F1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03.12.21.</w:t>
            </w:r>
          </w:p>
        </w:tc>
        <w:tc>
          <w:tcPr>
            <w:tcW w:w="113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736D" w:rsidRPr="000866F1" w:rsidRDefault="006F736D" w:rsidP="00826603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F736D" w:rsidRPr="000866F1" w:rsidRDefault="006F736D" w:rsidP="004C269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66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Характеризовать</w:t>
            </w:r>
            <w:r w:rsidRPr="000866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сюжет произведения, его тематику, проблематику, идейно-эмоциональное содержание.</w:t>
            </w:r>
          </w:p>
          <w:p w:rsidR="006F736D" w:rsidRPr="000866F1" w:rsidRDefault="006F736D" w:rsidP="004C269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66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Выявлять</w:t>
            </w:r>
            <w:r w:rsidRPr="000866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признаки эпического, лирического и драматического родов в литературном произведении.</w:t>
            </w:r>
          </w:p>
          <w:p w:rsidR="006F736D" w:rsidRPr="000866F1" w:rsidRDefault="006F736D" w:rsidP="004C2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F736D" w:rsidRPr="000866F1" w:rsidTr="000866F1">
        <w:tc>
          <w:tcPr>
            <w:tcW w:w="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36D" w:rsidRPr="000866F1" w:rsidRDefault="006F736D" w:rsidP="002E597D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36D" w:rsidRPr="000866F1" w:rsidRDefault="006F736D" w:rsidP="002E597D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Семейные и родственные отношения в комедии «Свадьба Кречинского».</w:t>
            </w:r>
          </w:p>
        </w:tc>
        <w:tc>
          <w:tcPr>
            <w:tcW w:w="137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736D" w:rsidRPr="000866F1" w:rsidRDefault="000866F1" w:rsidP="000866F1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10.12.21.</w:t>
            </w:r>
          </w:p>
        </w:tc>
        <w:tc>
          <w:tcPr>
            <w:tcW w:w="113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736D" w:rsidRPr="000866F1" w:rsidRDefault="006F736D" w:rsidP="00826603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F736D" w:rsidRPr="000866F1" w:rsidRDefault="006F736D" w:rsidP="006F736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66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Составлять</w:t>
            </w:r>
            <w:r w:rsidRPr="000866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план, в том числе цитатный, </w:t>
            </w:r>
            <w:r w:rsidRPr="000866F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литературного произведения.</w:t>
            </w:r>
          </w:p>
          <w:p w:rsidR="006F736D" w:rsidRPr="000866F1" w:rsidRDefault="006F736D" w:rsidP="006F736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66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Подбирать</w:t>
            </w:r>
            <w:r w:rsidRPr="000866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цитаты из текста литературного произведения по заданной теме.</w:t>
            </w:r>
          </w:p>
          <w:p w:rsidR="006F736D" w:rsidRPr="000866F1" w:rsidRDefault="006F736D" w:rsidP="006F736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66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Подбирать</w:t>
            </w:r>
            <w:r w:rsidRPr="000866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материал о биографии и творчестве писателя, истории создания произведения, прототипах с использованием справочной литературы и ресурсов Интернета.</w:t>
            </w:r>
          </w:p>
          <w:p w:rsidR="006F736D" w:rsidRPr="000866F1" w:rsidRDefault="006F736D" w:rsidP="00826603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736D" w:rsidRPr="000866F1" w:rsidTr="000866F1">
        <w:tc>
          <w:tcPr>
            <w:tcW w:w="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36D" w:rsidRPr="000866F1" w:rsidRDefault="006F736D" w:rsidP="002E597D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15.</w:t>
            </w:r>
          </w:p>
        </w:tc>
        <w:tc>
          <w:tcPr>
            <w:tcW w:w="5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36D" w:rsidRPr="000866F1" w:rsidRDefault="006F736D" w:rsidP="002E597D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Л.Н. Толстой. «Смерть Ивана Ильича». Место человека в семье и обществе.</w:t>
            </w:r>
          </w:p>
        </w:tc>
        <w:tc>
          <w:tcPr>
            <w:tcW w:w="137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736D" w:rsidRPr="000866F1" w:rsidRDefault="000866F1" w:rsidP="000866F1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17.12.21.</w:t>
            </w:r>
          </w:p>
        </w:tc>
        <w:tc>
          <w:tcPr>
            <w:tcW w:w="113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736D" w:rsidRPr="000866F1" w:rsidRDefault="006F736D" w:rsidP="00826603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F736D" w:rsidRPr="000866F1" w:rsidRDefault="006F736D" w:rsidP="006F736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66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Подбирать</w:t>
            </w:r>
            <w:r w:rsidRPr="000866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материал о биографии и творчестве писателя, истории создания произведения, прототипах с использованием справочной литературы и ресурсов Интернета.</w:t>
            </w:r>
          </w:p>
          <w:p w:rsidR="006F736D" w:rsidRPr="000866F1" w:rsidRDefault="006F736D" w:rsidP="00826603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736D" w:rsidRPr="000866F1" w:rsidTr="000866F1">
        <w:tc>
          <w:tcPr>
            <w:tcW w:w="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36D" w:rsidRPr="000866F1" w:rsidRDefault="006F736D" w:rsidP="002E597D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36D" w:rsidRPr="000866F1" w:rsidRDefault="006F736D" w:rsidP="002E597D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жизни Ивана Ильича - «история самая простая и обыкновенная и самая ужасная».</w:t>
            </w:r>
          </w:p>
        </w:tc>
        <w:tc>
          <w:tcPr>
            <w:tcW w:w="137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736D" w:rsidRPr="000866F1" w:rsidRDefault="000866F1" w:rsidP="000866F1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24.12.21.</w:t>
            </w:r>
          </w:p>
        </w:tc>
        <w:tc>
          <w:tcPr>
            <w:tcW w:w="113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736D" w:rsidRPr="000866F1" w:rsidRDefault="006F736D" w:rsidP="00826603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F736D" w:rsidRPr="000866F1" w:rsidRDefault="006F736D" w:rsidP="00826603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6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Характеризовать</w:t>
            </w:r>
            <w:r w:rsidRPr="000866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героя  русской литературы   </w:t>
            </w:r>
            <w:r w:rsidRPr="000866F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XIX</w:t>
            </w:r>
            <w:r w:rsidRPr="000866F1">
              <w:rPr>
                <w:rFonts w:ascii="Times New Roman" w:eastAsia="Calibri" w:hAnsi="Times New Roman" w:cs="Times New Roman"/>
                <w:sz w:val="24"/>
                <w:szCs w:val="24"/>
              </w:rPr>
              <w:t> в.</w:t>
            </w:r>
          </w:p>
        </w:tc>
      </w:tr>
      <w:tr w:rsidR="006F736D" w:rsidRPr="000866F1" w:rsidTr="000866F1">
        <w:tc>
          <w:tcPr>
            <w:tcW w:w="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36D" w:rsidRPr="000866F1" w:rsidRDefault="006F736D" w:rsidP="002E597D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5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36D" w:rsidRPr="000866F1" w:rsidRDefault="006F736D" w:rsidP="002E597D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Герасим в повести как образ, продолжающий галерею толстовских персонажей из народа.</w:t>
            </w:r>
          </w:p>
        </w:tc>
        <w:tc>
          <w:tcPr>
            <w:tcW w:w="137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736D" w:rsidRPr="000866F1" w:rsidRDefault="000866F1" w:rsidP="000866F1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14.01.22.</w:t>
            </w:r>
          </w:p>
        </w:tc>
        <w:tc>
          <w:tcPr>
            <w:tcW w:w="113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736D" w:rsidRPr="000866F1" w:rsidRDefault="006F736D" w:rsidP="00826603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F736D" w:rsidRPr="000866F1" w:rsidRDefault="006F736D" w:rsidP="00826603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6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Характеризовать</w:t>
            </w:r>
            <w:r w:rsidRPr="000866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героя  русской литературы   </w:t>
            </w:r>
            <w:r w:rsidRPr="000866F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XIX</w:t>
            </w:r>
            <w:r w:rsidRPr="000866F1">
              <w:rPr>
                <w:rFonts w:ascii="Times New Roman" w:eastAsia="Calibri" w:hAnsi="Times New Roman" w:cs="Times New Roman"/>
                <w:sz w:val="24"/>
                <w:szCs w:val="24"/>
              </w:rPr>
              <w:t> в.</w:t>
            </w:r>
          </w:p>
        </w:tc>
      </w:tr>
      <w:tr w:rsidR="006F736D" w:rsidRPr="000866F1" w:rsidTr="000866F1">
        <w:tc>
          <w:tcPr>
            <w:tcW w:w="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36D" w:rsidRPr="000866F1" w:rsidRDefault="006F736D" w:rsidP="002E597D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5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36D" w:rsidRPr="000866F1" w:rsidRDefault="006F736D" w:rsidP="002E597D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Мужчина и женщина, любовь и доверие в жизни человека в прозе А.П. Чехова (рассказы «Любовь», «Душечка», «Попрыгунья»).</w:t>
            </w:r>
          </w:p>
        </w:tc>
        <w:tc>
          <w:tcPr>
            <w:tcW w:w="137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736D" w:rsidRPr="000866F1" w:rsidRDefault="000866F1" w:rsidP="000866F1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21.01.22.</w:t>
            </w:r>
          </w:p>
        </w:tc>
        <w:tc>
          <w:tcPr>
            <w:tcW w:w="113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736D" w:rsidRPr="000866F1" w:rsidRDefault="006F736D" w:rsidP="00826603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F736D" w:rsidRPr="000866F1" w:rsidRDefault="006F736D" w:rsidP="006F736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66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Характеризовать</w:t>
            </w:r>
            <w:r w:rsidRPr="000866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сюжет произведения, его тематику, проблематику, идейно-эмоциональное содержание.</w:t>
            </w:r>
          </w:p>
          <w:p w:rsidR="006F736D" w:rsidRPr="000866F1" w:rsidRDefault="006F736D" w:rsidP="00826603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6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Характеризовать</w:t>
            </w:r>
            <w:r w:rsidRPr="000866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героя  русской литературы   </w:t>
            </w:r>
            <w:r w:rsidRPr="000866F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XIX</w:t>
            </w:r>
            <w:r w:rsidRPr="000866F1">
              <w:rPr>
                <w:rFonts w:ascii="Times New Roman" w:eastAsia="Calibri" w:hAnsi="Times New Roman" w:cs="Times New Roman"/>
                <w:sz w:val="24"/>
                <w:szCs w:val="24"/>
              </w:rPr>
              <w:t> в.</w:t>
            </w:r>
          </w:p>
        </w:tc>
      </w:tr>
      <w:tr w:rsidR="006F736D" w:rsidRPr="000866F1" w:rsidTr="000866F1">
        <w:tc>
          <w:tcPr>
            <w:tcW w:w="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36D" w:rsidRPr="000866F1" w:rsidRDefault="006F736D" w:rsidP="002E597D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5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36D" w:rsidRPr="000866F1" w:rsidRDefault="006F736D" w:rsidP="002E597D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А.П. Чехов  «Три сестры»: поколения, традиции, </w:t>
            </w:r>
            <w:r w:rsidRPr="00086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культура повседневности в драме.</w:t>
            </w:r>
          </w:p>
        </w:tc>
        <w:tc>
          <w:tcPr>
            <w:tcW w:w="137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736D" w:rsidRPr="000866F1" w:rsidRDefault="000866F1" w:rsidP="000866F1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28.01.22.</w:t>
            </w:r>
          </w:p>
        </w:tc>
        <w:tc>
          <w:tcPr>
            <w:tcW w:w="113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736D" w:rsidRPr="000866F1" w:rsidRDefault="006F736D" w:rsidP="00826603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F736D" w:rsidRPr="000866F1" w:rsidRDefault="006F736D" w:rsidP="006F736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66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Характеризовать</w:t>
            </w:r>
            <w:r w:rsidRPr="000866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сюжет произведения, его тематику, проблематику, идейно-эмоциональное </w:t>
            </w:r>
            <w:r w:rsidRPr="000866F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содержание.</w:t>
            </w:r>
          </w:p>
          <w:p w:rsidR="006F736D" w:rsidRPr="000866F1" w:rsidRDefault="006F736D" w:rsidP="00826603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6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Характеризовать</w:t>
            </w:r>
            <w:r w:rsidRPr="000866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героя  русской литературы   </w:t>
            </w:r>
            <w:r w:rsidRPr="000866F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XIX</w:t>
            </w:r>
            <w:r w:rsidRPr="000866F1">
              <w:rPr>
                <w:rFonts w:ascii="Times New Roman" w:eastAsia="Calibri" w:hAnsi="Times New Roman" w:cs="Times New Roman"/>
                <w:sz w:val="24"/>
                <w:szCs w:val="24"/>
              </w:rPr>
              <w:t> в.</w:t>
            </w:r>
          </w:p>
        </w:tc>
      </w:tr>
      <w:tr w:rsidR="006F736D" w:rsidRPr="000866F1" w:rsidTr="000866F1">
        <w:tc>
          <w:tcPr>
            <w:tcW w:w="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36D" w:rsidRPr="000866F1" w:rsidRDefault="006F736D" w:rsidP="002E597D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20.</w:t>
            </w:r>
          </w:p>
        </w:tc>
        <w:tc>
          <w:tcPr>
            <w:tcW w:w="5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36D" w:rsidRPr="000866F1" w:rsidRDefault="006F736D" w:rsidP="002E597D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И.С.Тургенев. «Рудин». Картина общественно-политической жизни в романе.</w:t>
            </w:r>
          </w:p>
        </w:tc>
        <w:tc>
          <w:tcPr>
            <w:tcW w:w="137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736D" w:rsidRPr="000866F1" w:rsidRDefault="000866F1" w:rsidP="000866F1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04.02.22.</w:t>
            </w:r>
          </w:p>
        </w:tc>
        <w:tc>
          <w:tcPr>
            <w:tcW w:w="113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736D" w:rsidRPr="000866F1" w:rsidRDefault="006F736D" w:rsidP="00826603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F736D" w:rsidRPr="000866F1" w:rsidRDefault="006F736D" w:rsidP="006F736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66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Подбирать</w:t>
            </w:r>
            <w:r w:rsidRPr="000866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материал о биографии и творчестве писателя, истории создания произведения, прототипах с использованием справочной литературы и ресурсов Интернета.</w:t>
            </w:r>
          </w:p>
          <w:p w:rsidR="006F736D" w:rsidRPr="000866F1" w:rsidRDefault="006F736D" w:rsidP="00826603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736D" w:rsidRPr="000866F1" w:rsidTr="000866F1">
        <w:tc>
          <w:tcPr>
            <w:tcW w:w="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36D" w:rsidRPr="000866F1" w:rsidRDefault="006F736D" w:rsidP="002E597D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5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36D" w:rsidRPr="000866F1" w:rsidRDefault="006F736D" w:rsidP="002E597D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 главного героя романа. Отзывы в критике.</w:t>
            </w:r>
          </w:p>
        </w:tc>
        <w:tc>
          <w:tcPr>
            <w:tcW w:w="137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736D" w:rsidRPr="000866F1" w:rsidRDefault="000866F1" w:rsidP="000866F1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11.02.22.</w:t>
            </w:r>
          </w:p>
        </w:tc>
        <w:tc>
          <w:tcPr>
            <w:tcW w:w="113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736D" w:rsidRPr="000866F1" w:rsidRDefault="006F736D" w:rsidP="00826603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F736D" w:rsidRPr="000866F1" w:rsidRDefault="006F736D" w:rsidP="00826603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6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Характеризовать</w:t>
            </w:r>
            <w:r w:rsidRPr="000866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героя  русской литературы   </w:t>
            </w:r>
            <w:r w:rsidRPr="000866F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XIX</w:t>
            </w:r>
            <w:r w:rsidRPr="000866F1">
              <w:rPr>
                <w:rFonts w:ascii="Times New Roman" w:eastAsia="Calibri" w:hAnsi="Times New Roman" w:cs="Times New Roman"/>
                <w:sz w:val="24"/>
                <w:szCs w:val="24"/>
              </w:rPr>
              <w:t> в.</w:t>
            </w:r>
          </w:p>
        </w:tc>
      </w:tr>
      <w:tr w:rsidR="006F736D" w:rsidRPr="000866F1" w:rsidTr="000866F1">
        <w:tc>
          <w:tcPr>
            <w:tcW w:w="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36D" w:rsidRPr="000866F1" w:rsidRDefault="006F736D" w:rsidP="002E597D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5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36D" w:rsidRPr="000866F1" w:rsidRDefault="006F736D" w:rsidP="002E597D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композиции, индивидуальный авторский язык в романе.</w:t>
            </w:r>
          </w:p>
        </w:tc>
        <w:tc>
          <w:tcPr>
            <w:tcW w:w="137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736D" w:rsidRPr="000866F1" w:rsidRDefault="000866F1" w:rsidP="000866F1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18.02.22.</w:t>
            </w:r>
          </w:p>
        </w:tc>
        <w:tc>
          <w:tcPr>
            <w:tcW w:w="113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736D" w:rsidRPr="000866F1" w:rsidRDefault="006F736D" w:rsidP="00826603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F736D" w:rsidRPr="000866F1" w:rsidRDefault="006F736D" w:rsidP="006F736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66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Характеризовать</w:t>
            </w:r>
            <w:r w:rsidRPr="000866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сюжет произведения, его тематику, проблематику, идейно-эмоциональное содержание.</w:t>
            </w:r>
          </w:p>
          <w:p w:rsidR="006F736D" w:rsidRPr="000866F1" w:rsidRDefault="006F736D" w:rsidP="00826603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736D" w:rsidRPr="000866F1" w:rsidTr="000866F1">
        <w:tc>
          <w:tcPr>
            <w:tcW w:w="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36D" w:rsidRPr="000866F1" w:rsidRDefault="006F736D" w:rsidP="002E597D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5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36D" w:rsidRPr="000866F1" w:rsidRDefault="006F736D" w:rsidP="002E597D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Н.Г.Чернышевский. «Русский человек на </w:t>
            </w:r>
            <w:proofErr w:type="spellStart"/>
            <w:r w:rsidRPr="00086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rendez-vous</w:t>
            </w:r>
            <w:proofErr w:type="spellEnd"/>
            <w:r w:rsidRPr="00086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 История отношений Тургенева и Чернышевского: столкновение двух мировоззрений.</w:t>
            </w:r>
          </w:p>
        </w:tc>
        <w:tc>
          <w:tcPr>
            <w:tcW w:w="137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736D" w:rsidRPr="000866F1" w:rsidRDefault="000866F1" w:rsidP="000866F1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25.02.22.</w:t>
            </w:r>
          </w:p>
        </w:tc>
        <w:tc>
          <w:tcPr>
            <w:tcW w:w="113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736D" w:rsidRPr="000866F1" w:rsidRDefault="006F736D" w:rsidP="00826603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F736D" w:rsidRPr="000866F1" w:rsidRDefault="006F736D" w:rsidP="006F736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66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Характеризовать</w:t>
            </w:r>
            <w:r w:rsidRPr="000866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сюжет произведения, его тематику, проблематику, идейно-эмоциональное содержание.</w:t>
            </w:r>
          </w:p>
          <w:p w:rsidR="006F736D" w:rsidRPr="000866F1" w:rsidRDefault="006F736D" w:rsidP="00826603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6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Характеризовать</w:t>
            </w:r>
            <w:r w:rsidRPr="000866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героя  русской литературы   </w:t>
            </w:r>
            <w:r w:rsidRPr="000866F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XIX</w:t>
            </w:r>
            <w:r w:rsidRPr="000866F1">
              <w:rPr>
                <w:rFonts w:ascii="Times New Roman" w:eastAsia="Calibri" w:hAnsi="Times New Roman" w:cs="Times New Roman"/>
                <w:sz w:val="24"/>
                <w:szCs w:val="24"/>
              </w:rPr>
              <w:t> в.</w:t>
            </w:r>
          </w:p>
        </w:tc>
      </w:tr>
      <w:tr w:rsidR="006F736D" w:rsidRPr="000866F1" w:rsidTr="000866F1">
        <w:tc>
          <w:tcPr>
            <w:tcW w:w="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36D" w:rsidRPr="000866F1" w:rsidRDefault="006F736D" w:rsidP="002E597D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5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36D" w:rsidRPr="000866F1" w:rsidRDefault="006F736D" w:rsidP="002E597D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Д.В. Григорович. «Гуттаперчевый мальчик»: влияние социальной среды на личность человека.</w:t>
            </w:r>
          </w:p>
        </w:tc>
        <w:tc>
          <w:tcPr>
            <w:tcW w:w="137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736D" w:rsidRPr="000866F1" w:rsidRDefault="000866F1" w:rsidP="000866F1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04.03.22.</w:t>
            </w:r>
          </w:p>
        </w:tc>
        <w:tc>
          <w:tcPr>
            <w:tcW w:w="113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736D" w:rsidRPr="000866F1" w:rsidRDefault="006F736D" w:rsidP="00826603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F736D" w:rsidRPr="000866F1" w:rsidRDefault="006F736D" w:rsidP="006F736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66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Характеризовать</w:t>
            </w:r>
            <w:r w:rsidRPr="000866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сюжет произведения, его тематику, проблематику, идейно-эмоциональное содержание.</w:t>
            </w:r>
          </w:p>
          <w:p w:rsidR="006F736D" w:rsidRPr="000866F1" w:rsidRDefault="006F736D" w:rsidP="00826603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6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Характеризовать</w:t>
            </w:r>
            <w:r w:rsidRPr="000866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героя  русской литературы   </w:t>
            </w:r>
            <w:r w:rsidRPr="000866F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XIX</w:t>
            </w:r>
            <w:r w:rsidRPr="000866F1">
              <w:rPr>
                <w:rFonts w:ascii="Times New Roman" w:eastAsia="Calibri" w:hAnsi="Times New Roman" w:cs="Times New Roman"/>
                <w:sz w:val="24"/>
                <w:szCs w:val="24"/>
              </w:rPr>
              <w:t> в.</w:t>
            </w:r>
          </w:p>
        </w:tc>
      </w:tr>
      <w:tr w:rsidR="006F736D" w:rsidRPr="000866F1" w:rsidTr="000866F1">
        <w:tc>
          <w:tcPr>
            <w:tcW w:w="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36D" w:rsidRPr="000866F1" w:rsidRDefault="006F736D" w:rsidP="002E597D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25.</w:t>
            </w:r>
          </w:p>
        </w:tc>
        <w:tc>
          <w:tcPr>
            <w:tcW w:w="5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36D" w:rsidRPr="000866F1" w:rsidRDefault="006F736D" w:rsidP="002E597D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Специфика композиции произведения «Гуттаперчевый мальчик».</w:t>
            </w:r>
          </w:p>
        </w:tc>
        <w:tc>
          <w:tcPr>
            <w:tcW w:w="137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736D" w:rsidRPr="000866F1" w:rsidRDefault="000866F1" w:rsidP="000866F1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11.03.22.</w:t>
            </w:r>
          </w:p>
        </w:tc>
        <w:tc>
          <w:tcPr>
            <w:tcW w:w="113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736D" w:rsidRPr="000866F1" w:rsidRDefault="006F736D" w:rsidP="00826603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F736D" w:rsidRPr="000866F1" w:rsidRDefault="006F736D" w:rsidP="006F736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66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Характеризовать</w:t>
            </w:r>
            <w:r w:rsidRPr="000866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сюжет произведения, его тематику, проблематику, идейно-эмоциональное содержание.</w:t>
            </w:r>
          </w:p>
          <w:p w:rsidR="006F736D" w:rsidRPr="000866F1" w:rsidRDefault="006F736D" w:rsidP="00826603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736D" w:rsidRPr="000866F1" w:rsidTr="000866F1">
        <w:tc>
          <w:tcPr>
            <w:tcW w:w="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36D" w:rsidRPr="000866F1" w:rsidRDefault="006F736D" w:rsidP="002E597D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5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36D" w:rsidRPr="000866F1" w:rsidRDefault="006F736D" w:rsidP="002E597D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И.А. Гончаров. Очерки «Фрегат «Паллада» (фрагменты). Изображение жизни,  занятий,  черт  характера  коренных народов Сибири, их нравственной чистоты.</w:t>
            </w:r>
          </w:p>
        </w:tc>
        <w:tc>
          <w:tcPr>
            <w:tcW w:w="137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736D" w:rsidRPr="000866F1" w:rsidRDefault="000866F1" w:rsidP="000866F1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18.03.22.</w:t>
            </w:r>
          </w:p>
        </w:tc>
        <w:tc>
          <w:tcPr>
            <w:tcW w:w="113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736D" w:rsidRPr="000866F1" w:rsidRDefault="006F736D" w:rsidP="00826603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F736D" w:rsidRPr="000866F1" w:rsidRDefault="006F736D" w:rsidP="006F736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66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Характеризовать</w:t>
            </w:r>
            <w:r w:rsidRPr="000866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сюжет произведения, его тематику, проблематику, идейно-эмоциональное содержание.</w:t>
            </w:r>
          </w:p>
          <w:p w:rsidR="006F736D" w:rsidRPr="000866F1" w:rsidRDefault="006F736D" w:rsidP="00826603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736D" w:rsidRPr="000866F1" w:rsidTr="000866F1">
        <w:tc>
          <w:tcPr>
            <w:tcW w:w="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36D" w:rsidRPr="000866F1" w:rsidRDefault="006F736D" w:rsidP="002E597D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5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36D" w:rsidRPr="000866F1" w:rsidRDefault="006F736D" w:rsidP="002E597D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«Русский» путь цивилизации края, его отличие от европейского в очерках «Фрегат «Паллада».</w:t>
            </w:r>
          </w:p>
        </w:tc>
        <w:tc>
          <w:tcPr>
            <w:tcW w:w="137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736D" w:rsidRPr="000866F1" w:rsidRDefault="000866F1" w:rsidP="000866F1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25.03.22.</w:t>
            </w:r>
          </w:p>
        </w:tc>
        <w:tc>
          <w:tcPr>
            <w:tcW w:w="113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736D" w:rsidRPr="000866F1" w:rsidRDefault="006F736D" w:rsidP="00826603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F736D" w:rsidRPr="000866F1" w:rsidRDefault="006F736D" w:rsidP="006F736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66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Характеризовать</w:t>
            </w:r>
            <w:r w:rsidRPr="000866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сюжет произведения, его тематику, проблематику, идейно-эмоциональное содержание.</w:t>
            </w:r>
          </w:p>
          <w:p w:rsidR="006F736D" w:rsidRPr="000866F1" w:rsidRDefault="006F736D" w:rsidP="00826603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736D" w:rsidRPr="000866F1" w:rsidTr="000866F1">
        <w:tc>
          <w:tcPr>
            <w:tcW w:w="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36D" w:rsidRPr="000866F1" w:rsidRDefault="006F736D" w:rsidP="002E597D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5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36D" w:rsidRPr="000866F1" w:rsidRDefault="006F736D" w:rsidP="002E597D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Отражение сущности современного автору общества в рассказе В.М.Гаршина «Красный цветок».</w:t>
            </w:r>
          </w:p>
        </w:tc>
        <w:tc>
          <w:tcPr>
            <w:tcW w:w="137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736D" w:rsidRPr="000866F1" w:rsidRDefault="000866F1" w:rsidP="000866F1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08.04.22.</w:t>
            </w:r>
          </w:p>
        </w:tc>
        <w:tc>
          <w:tcPr>
            <w:tcW w:w="113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736D" w:rsidRPr="000866F1" w:rsidRDefault="006F736D" w:rsidP="00826603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F736D" w:rsidRPr="000866F1" w:rsidRDefault="006F736D" w:rsidP="006F736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66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Характеризовать</w:t>
            </w:r>
            <w:r w:rsidRPr="000866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сюжет произведения, его тематику, проблематику, идейно-эмоциональное содержание.</w:t>
            </w:r>
          </w:p>
          <w:p w:rsidR="006F736D" w:rsidRPr="000866F1" w:rsidRDefault="006F736D" w:rsidP="00826603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736D" w:rsidRPr="000866F1" w:rsidTr="000866F1">
        <w:tc>
          <w:tcPr>
            <w:tcW w:w="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36D" w:rsidRPr="000866F1" w:rsidRDefault="006F736D" w:rsidP="002E597D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5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36D" w:rsidRPr="000866F1" w:rsidRDefault="006F736D" w:rsidP="002E597D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Н.С. Лесков. Рассказ «Однодум». «Праведник» как национальный русский тип.</w:t>
            </w:r>
          </w:p>
        </w:tc>
        <w:tc>
          <w:tcPr>
            <w:tcW w:w="137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736D" w:rsidRPr="000866F1" w:rsidRDefault="000866F1" w:rsidP="000866F1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15.04.22.</w:t>
            </w:r>
          </w:p>
        </w:tc>
        <w:tc>
          <w:tcPr>
            <w:tcW w:w="113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736D" w:rsidRPr="000866F1" w:rsidRDefault="006F736D" w:rsidP="00826603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F736D" w:rsidRPr="000866F1" w:rsidRDefault="006F736D" w:rsidP="006F736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66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Характеризовать</w:t>
            </w:r>
            <w:r w:rsidRPr="000866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сюжет произведения, его тематику, проблематику, идейно-эмоциональное содержание.</w:t>
            </w:r>
          </w:p>
          <w:p w:rsidR="006F736D" w:rsidRPr="000866F1" w:rsidRDefault="006F736D" w:rsidP="00826603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6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Характеризовать</w:t>
            </w:r>
            <w:r w:rsidRPr="000866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героя  русской литературы   </w:t>
            </w:r>
            <w:r w:rsidRPr="000866F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XIX</w:t>
            </w:r>
            <w:r w:rsidRPr="000866F1">
              <w:rPr>
                <w:rFonts w:ascii="Times New Roman" w:eastAsia="Calibri" w:hAnsi="Times New Roman" w:cs="Times New Roman"/>
                <w:sz w:val="24"/>
                <w:szCs w:val="24"/>
              </w:rPr>
              <w:t> в.</w:t>
            </w:r>
          </w:p>
        </w:tc>
      </w:tr>
      <w:tr w:rsidR="006F736D" w:rsidRPr="000866F1" w:rsidTr="000866F1">
        <w:tc>
          <w:tcPr>
            <w:tcW w:w="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36D" w:rsidRPr="000866F1" w:rsidRDefault="006F736D" w:rsidP="002E597D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30.</w:t>
            </w:r>
          </w:p>
        </w:tc>
        <w:tc>
          <w:tcPr>
            <w:tcW w:w="5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36D" w:rsidRPr="000866F1" w:rsidRDefault="006F736D" w:rsidP="002E597D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Влияние  христианских заповедей на становление характера героя рассказа.</w:t>
            </w:r>
          </w:p>
        </w:tc>
        <w:tc>
          <w:tcPr>
            <w:tcW w:w="137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736D" w:rsidRPr="000866F1" w:rsidRDefault="000866F1" w:rsidP="000866F1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22.04.22.</w:t>
            </w:r>
          </w:p>
        </w:tc>
        <w:tc>
          <w:tcPr>
            <w:tcW w:w="113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736D" w:rsidRPr="000866F1" w:rsidRDefault="006F736D" w:rsidP="00826603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F736D" w:rsidRPr="000866F1" w:rsidRDefault="006F736D" w:rsidP="006F736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66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Характеризовать</w:t>
            </w:r>
            <w:r w:rsidRPr="000866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сюжет произведения, его тематику, проблематику, идейно-эмоциональное содержание.</w:t>
            </w:r>
          </w:p>
          <w:p w:rsidR="006F736D" w:rsidRPr="000866F1" w:rsidRDefault="006F736D" w:rsidP="00826603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736D" w:rsidRPr="000866F1" w:rsidTr="000866F1">
        <w:tc>
          <w:tcPr>
            <w:tcW w:w="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36D" w:rsidRPr="000866F1" w:rsidRDefault="006F736D" w:rsidP="002E597D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5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36D" w:rsidRPr="000866F1" w:rsidRDefault="006F736D" w:rsidP="002E597D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творчества Г.И. Успенского. Эссе «Выпрямила».</w:t>
            </w:r>
          </w:p>
        </w:tc>
        <w:tc>
          <w:tcPr>
            <w:tcW w:w="137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736D" w:rsidRPr="000866F1" w:rsidRDefault="000866F1" w:rsidP="000866F1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29.04.22.</w:t>
            </w:r>
          </w:p>
        </w:tc>
        <w:tc>
          <w:tcPr>
            <w:tcW w:w="113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736D" w:rsidRPr="000866F1" w:rsidRDefault="006F736D" w:rsidP="00826603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F736D" w:rsidRPr="000866F1" w:rsidRDefault="006F736D" w:rsidP="006F736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66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Характеризовать</w:t>
            </w:r>
            <w:r w:rsidRPr="000866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сюжет произведения, его тематику, проблематику, идейно-эмоциональное содержание.</w:t>
            </w:r>
          </w:p>
          <w:p w:rsidR="006F736D" w:rsidRPr="000866F1" w:rsidRDefault="006F736D" w:rsidP="00826603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736D" w:rsidRPr="000866F1" w:rsidTr="000866F1">
        <w:tc>
          <w:tcPr>
            <w:tcW w:w="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36D" w:rsidRPr="000866F1" w:rsidRDefault="006F736D" w:rsidP="002E597D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5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36D" w:rsidRPr="000866F1" w:rsidRDefault="006F736D" w:rsidP="002E597D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 Г.И. Успенского «Пятница»</w:t>
            </w:r>
          </w:p>
        </w:tc>
        <w:tc>
          <w:tcPr>
            <w:tcW w:w="137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736D" w:rsidRPr="000866F1" w:rsidRDefault="000866F1" w:rsidP="000866F1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06.05.22.</w:t>
            </w:r>
          </w:p>
        </w:tc>
        <w:tc>
          <w:tcPr>
            <w:tcW w:w="113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736D" w:rsidRPr="000866F1" w:rsidRDefault="006F736D" w:rsidP="00826603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F736D" w:rsidRPr="000866F1" w:rsidRDefault="006F736D" w:rsidP="006F736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66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Характеризовать</w:t>
            </w:r>
            <w:r w:rsidRPr="000866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сюжет произведения, его тематику, проблематику, идейно-эмоциональное содержание.</w:t>
            </w:r>
          </w:p>
          <w:p w:rsidR="006F736D" w:rsidRPr="000866F1" w:rsidRDefault="006F736D" w:rsidP="00826603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736D" w:rsidRPr="000866F1" w:rsidTr="000866F1">
        <w:tc>
          <w:tcPr>
            <w:tcW w:w="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36D" w:rsidRPr="000866F1" w:rsidRDefault="006F736D" w:rsidP="002E597D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5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36D" w:rsidRPr="000866F1" w:rsidRDefault="006F736D" w:rsidP="002E597D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Зачёт «Основные проблемы и темы художественной и публицистической литературы XIX века»</w:t>
            </w:r>
          </w:p>
        </w:tc>
        <w:tc>
          <w:tcPr>
            <w:tcW w:w="137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736D" w:rsidRPr="000866F1" w:rsidRDefault="000866F1" w:rsidP="000866F1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13.05.22.</w:t>
            </w:r>
          </w:p>
        </w:tc>
        <w:tc>
          <w:tcPr>
            <w:tcW w:w="113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736D" w:rsidRPr="000866F1" w:rsidRDefault="006F736D" w:rsidP="00826603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F736D" w:rsidRPr="000866F1" w:rsidRDefault="006F736D" w:rsidP="00826603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736D" w:rsidRPr="000866F1" w:rsidTr="000866F1">
        <w:tc>
          <w:tcPr>
            <w:tcW w:w="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36D" w:rsidRPr="000866F1" w:rsidRDefault="006F736D" w:rsidP="002E597D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34-35.</w:t>
            </w:r>
          </w:p>
        </w:tc>
        <w:tc>
          <w:tcPr>
            <w:tcW w:w="5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36D" w:rsidRPr="000866F1" w:rsidRDefault="006F736D" w:rsidP="002E597D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уроки</w:t>
            </w:r>
          </w:p>
        </w:tc>
        <w:tc>
          <w:tcPr>
            <w:tcW w:w="137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736D" w:rsidRDefault="000866F1" w:rsidP="000866F1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20.05.22.</w:t>
            </w:r>
          </w:p>
          <w:p w:rsidR="00BB1017" w:rsidRPr="000866F1" w:rsidRDefault="00BB1017" w:rsidP="000866F1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27.05.22.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736D" w:rsidRPr="000866F1" w:rsidRDefault="006F736D" w:rsidP="00826603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F736D" w:rsidRPr="000866F1" w:rsidRDefault="006F736D" w:rsidP="00826603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26603" w:rsidRPr="000866F1" w:rsidRDefault="00826603" w:rsidP="00826603">
      <w:pPr>
        <w:ind w:left="-851"/>
        <w:jc w:val="center"/>
        <w:rPr>
          <w:rFonts w:ascii="Times New Roman" w:hAnsi="Times New Roman" w:cs="Times New Roman"/>
          <w:sz w:val="24"/>
          <w:szCs w:val="24"/>
        </w:rPr>
      </w:pPr>
    </w:p>
    <w:sectPr w:rsidR="00826603" w:rsidRPr="000866F1" w:rsidSect="005556E3">
      <w:footerReference w:type="default" r:id="rId7"/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51F2" w:rsidRDefault="003351F2" w:rsidP="00540A61">
      <w:pPr>
        <w:spacing w:after="0" w:line="240" w:lineRule="auto"/>
      </w:pPr>
      <w:r>
        <w:separator/>
      </w:r>
    </w:p>
  </w:endnote>
  <w:endnote w:type="continuationSeparator" w:id="0">
    <w:p w:rsidR="003351F2" w:rsidRDefault="003351F2" w:rsidP="00540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A61" w:rsidRDefault="00540A61">
    <w:pPr>
      <w:pStyle w:val="a5"/>
      <w:jc w:val="right"/>
    </w:pPr>
  </w:p>
  <w:p w:rsidR="00540A61" w:rsidRDefault="00540A6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51F2" w:rsidRDefault="003351F2" w:rsidP="00540A61">
      <w:pPr>
        <w:spacing w:after="0" w:line="240" w:lineRule="auto"/>
      </w:pPr>
      <w:r>
        <w:separator/>
      </w:r>
    </w:p>
  </w:footnote>
  <w:footnote w:type="continuationSeparator" w:id="0">
    <w:p w:rsidR="003351F2" w:rsidRDefault="003351F2" w:rsidP="00540A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91F0C"/>
    <w:multiLevelType w:val="multilevel"/>
    <w:tmpl w:val="7B726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832720"/>
    <w:multiLevelType w:val="multilevel"/>
    <w:tmpl w:val="4F3C0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196568"/>
    <w:multiLevelType w:val="multilevel"/>
    <w:tmpl w:val="009A8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D66C12"/>
    <w:multiLevelType w:val="hybridMultilevel"/>
    <w:tmpl w:val="9E163B1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08547DD"/>
    <w:multiLevelType w:val="multilevel"/>
    <w:tmpl w:val="4CEEB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B07256"/>
    <w:multiLevelType w:val="multilevel"/>
    <w:tmpl w:val="5C7A2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151085F"/>
    <w:multiLevelType w:val="hybridMultilevel"/>
    <w:tmpl w:val="D57CA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6603"/>
    <w:rsid w:val="000866F1"/>
    <w:rsid w:val="000C1C0F"/>
    <w:rsid w:val="00153159"/>
    <w:rsid w:val="0024606E"/>
    <w:rsid w:val="003351F2"/>
    <w:rsid w:val="00540A61"/>
    <w:rsid w:val="005556E3"/>
    <w:rsid w:val="006F736D"/>
    <w:rsid w:val="00794F18"/>
    <w:rsid w:val="00826603"/>
    <w:rsid w:val="00876B87"/>
    <w:rsid w:val="00BB1017"/>
    <w:rsid w:val="00CD5A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A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8">
    <w:name w:val="c18"/>
    <w:basedOn w:val="a0"/>
    <w:rsid w:val="00540A61"/>
  </w:style>
  <w:style w:type="paragraph" w:customStyle="1" w:styleId="c46">
    <w:name w:val="c46"/>
    <w:basedOn w:val="a"/>
    <w:rsid w:val="00540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540A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0A61"/>
  </w:style>
  <w:style w:type="paragraph" w:styleId="a5">
    <w:name w:val="footer"/>
    <w:basedOn w:val="a"/>
    <w:link w:val="a6"/>
    <w:uiPriority w:val="99"/>
    <w:unhideWhenUsed/>
    <w:rsid w:val="00540A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40A61"/>
  </w:style>
  <w:style w:type="paragraph" w:styleId="a7">
    <w:name w:val="Balloon Text"/>
    <w:basedOn w:val="a"/>
    <w:link w:val="a8"/>
    <w:uiPriority w:val="99"/>
    <w:semiHidden/>
    <w:unhideWhenUsed/>
    <w:rsid w:val="002460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4606E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866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8">
    <w:name w:val="c18"/>
    <w:basedOn w:val="a0"/>
    <w:rsid w:val="00540A61"/>
  </w:style>
  <w:style w:type="paragraph" w:customStyle="1" w:styleId="c46">
    <w:name w:val="c46"/>
    <w:basedOn w:val="a"/>
    <w:rsid w:val="00540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540A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0A61"/>
  </w:style>
  <w:style w:type="paragraph" w:styleId="a5">
    <w:name w:val="footer"/>
    <w:basedOn w:val="a"/>
    <w:link w:val="a6"/>
    <w:uiPriority w:val="99"/>
    <w:unhideWhenUsed/>
    <w:rsid w:val="00540A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40A61"/>
  </w:style>
  <w:style w:type="paragraph" w:styleId="a7">
    <w:name w:val="Balloon Text"/>
    <w:basedOn w:val="a"/>
    <w:link w:val="a8"/>
    <w:uiPriority w:val="99"/>
    <w:semiHidden/>
    <w:unhideWhenUsed/>
    <w:rsid w:val="002460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4606E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866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2485</Words>
  <Characters>14165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ббб</dc:creator>
  <cp:lastModifiedBy>Вадим</cp:lastModifiedBy>
  <cp:revision>2</cp:revision>
  <cp:lastPrinted>2021-08-27T07:42:00Z</cp:lastPrinted>
  <dcterms:created xsi:type="dcterms:W3CDTF">2021-12-16T07:21:00Z</dcterms:created>
  <dcterms:modified xsi:type="dcterms:W3CDTF">2021-12-16T07:21:00Z</dcterms:modified>
</cp:coreProperties>
</file>